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0845B" w14:textId="77777777" w:rsidR="00C02B7C" w:rsidRDefault="00C02B7C" w:rsidP="00455940"/>
    <w:p w14:paraId="33627AF0" w14:textId="77777777" w:rsidR="00F13520" w:rsidRDefault="00F13520" w:rsidP="00C02B7C"/>
    <w:p w14:paraId="641327E5" w14:textId="77777777" w:rsidR="00F13520" w:rsidRPr="00F13520" w:rsidRDefault="00F13520" w:rsidP="00F13520"/>
    <w:p w14:paraId="4DEE6CCF" w14:textId="77777777" w:rsidR="00F13520" w:rsidRPr="00F13520" w:rsidRDefault="00F13520" w:rsidP="00F13520"/>
    <w:p w14:paraId="4ED11B43" w14:textId="77777777" w:rsidR="00F13520" w:rsidRPr="00F13520" w:rsidRDefault="00F13520" w:rsidP="00F13520"/>
    <w:p w14:paraId="470FBFEB" w14:textId="77777777" w:rsidR="003A31E1" w:rsidRDefault="003A31E1" w:rsidP="003A31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8858368" w14:textId="46C7A8C9" w:rsidR="007C1178" w:rsidRDefault="005D766F" w:rsidP="005D766F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it-IT"/>
        </w:rPr>
      </w:pPr>
      <w:r>
        <w:rPr>
          <w:rFonts w:ascii="Times New Roman" w:eastAsia="MS Mincho" w:hAnsi="Times New Roman"/>
          <w:sz w:val="24"/>
          <w:szCs w:val="24"/>
          <w:lang w:val="it-IT"/>
        </w:rPr>
        <w:t>Criterii de admitere doctorat</w:t>
      </w:r>
      <w:r w:rsidR="00990280">
        <w:rPr>
          <w:rFonts w:ascii="Times New Roman" w:eastAsia="MS Mincho" w:hAnsi="Times New Roman"/>
          <w:sz w:val="24"/>
          <w:szCs w:val="24"/>
          <w:lang w:val="it-IT"/>
        </w:rPr>
        <w:tab/>
      </w:r>
      <w:r w:rsidR="00990280">
        <w:rPr>
          <w:rFonts w:ascii="Times New Roman" w:eastAsia="MS Mincho" w:hAnsi="Times New Roman"/>
          <w:sz w:val="24"/>
          <w:szCs w:val="24"/>
          <w:lang w:val="it-IT"/>
        </w:rPr>
        <w:tab/>
      </w:r>
      <w:r w:rsidR="00990280">
        <w:rPr>
          <w:rFonts w:ascii="Times New Roman" w:eastAsia="MS Mincho" w:hAnsi="Times New Roman"/>
          <w:sz w:val="24"/>
          <w:szCs w:val="24"/>
          <w:lang w:val="it-IT"/>
        </w:rPr>
        <w:tab/>
      </w:r>
      <w:r w:rsidR="00990280">
        <w:rPr>
          <w:rFonts w:ascii="Times New Roman" w:eastAsia="MS Mincho" w:hAnsi="Times New Roman"/>
          <w:sz w:val="24"/>
          <w:szCs w:val="24"/>
          <w:lang w:val="it-IT"/>
        </w:rPr>
        <w:tab/>
      </w:r>
      <w:r w:rsidR="00990280">
        <w:rPr>
          <w:rFonts w:ascii="Times New Roman" w:eastAsia="MS Mincho" w:hAnsi="Times New Roman"/>
          <w:sz w:val="24"/>
          <w:szCs w:val="24"/>
          <w:lang w:val="it-IT"/>
        </w:rPr>
        <w:tab/>
        <w:t xml:space="preserve">Nr. </w:t>
      </w:r>
      <w:r w:rsidR="00670A69">
        <w:rPr>
          <w:rFonts w:ascii="Times New Roman" w:eastAsia="MS Mincho" w:hAnsi="Times New Roman"/>
          <w:sz w:val="24"/>
          <w:szCs w:val="24"/>
          <w:lang w:val="it-IT"/>
        </w:rPr>
        <w:t>f</w:t>
      </w:r>
      <w:r w:rsidR="00990280">
        <w:rPr>
          <w:rFonts w:ascii="Times New Roman" w:eastAsia="MS Mincho" w:hAnsi="Times New Roman"/>
          <w:sz w:val="24"/>
          <w:szCs w:val="24"/>
          <w:lang w:val="it-IT"/>
        </w:rPr>
        <w:t>acultate 377/03.09.2026</w:t>
      </w:r>
    </w:p>
    <w:p w14:paraId="5883CFC5" w14:textId="74A2F1CC" w:rsidR="00670A69" w:rsidRDefault="00670A69" w:rsidP="005D766F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it-IT"/>
        </w:rPr>
      </w:pPr>
      <w:r>
        <w:rPr>
          <w:rFonts w:ascii="Times New Roman" w:eastAsia="MS Mincho" w:hAnsi="Times New Roman"/>
          <w:sz w:val="24"/>
          <w:szCs w:val="24"/>
          <w:lang w:val="it-IT"/>
        </w:rPr>
        <w:tab/>
      </w:r>
      <w:r>
        <w:rPr>
          <w:rFonts w:ascii="Times New Roman" w:eastAsia="MS Mincho" w:hAnsi="Times New Roman"/>
          <w:sz w:val="24"/>
          <w:szCs w:val="24"/>
          <w:lang w:val="it-IT"/>
        </w:rPr>
        <w:tab/>
      </w:r>
      <w:r>
        <w:rPr>
          <w:rFonts w:ascii="Times New Roman" w:eastAsia="MS Mincho" w:hAnsi="Times New Roman"/>
          <w:sz w:val="24"/>
          <w:szCs w:val="24"/>
          <w:lang w:val="it-IT"/>
        </w:rPr>
        <w:tab/>
      </w:r>
      <w:r>
        <w:rPr>
          <w:rFonts w:ascii="Times New Roman" w:eastAsia="MS Mincho" w:hAnsi="Times New Roman"/>
          <w:sz w:val="24"/>
          <w:szCs w:val="24"/>
          <w:lang w:val="it-IT"/>
        </w:rPr>
        <w:tab/>
      </w:r>
      <w:r>
        <w:rPr>
          <w:rFonts w:ascii="Times New Roman" w:eastAsia="MS Mincho" w:hAnsi="Times New Roman"/>
          <w:sz w:val="24"/>
          <w:szCs w:val="24"/>
          <w:lang w:val="it-IT"/>
        </w:rPr>
        <w:tab/>
      </w:r>
      <w:r>
        <w:rPr>
          <w:rFonts w:ascii="Times New Roman" w:eastAsia="MS Mincho" w:hAnsi="Times New Roman"/>
          <w:sz w:val="24"/>
          <w:szCs w:val="24"/>
          <w:lang w:val="it-IT"/>
        </w:rPr>
        <w:tab/>
      </w:r>
      <w:r>
        <w:rPr>
          <w:rFonts w:ascii="Times New Roman" w:eastAsia="MS Mincho" w:hAnsi="Times New Roman"/>
          <w:sz w:val="24"/>
          <w:szCs w:val="24"/>
          <w:lang w:val="it-IT"/>
        </w:rPr>
        <w:tab/>
      </w:r>
      <w:r>
        <w:rPr>
          <w:rFonts w:ascii="Times New Roman" w:eastAsia="MS Mincho" w:hAnsi="Times New Roman"/>
          <w:sz w:val="24"/>
          <w:szCs w:val="24"/>
          <w:lang w:val="it-IT"/>
        </w:rPr>
        <w:tab/>
        <w:t>Nr. universitate 13.564/03.09.2026</w:t>
      </w:r>
    </w:p>
    <w:p w14:paraId="050EEDF9" w14:textId="77777777" w:rsidR="007C1178" w:rsidRDefault="007C1178" w:rsidP="007C1178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  <w:lang w:val="it-IT"/>
        </w:rPr>
      </w:pPr>
      <w:r>
        <w:rPr>
          <w:rFonts w:ascii="Times New Roman" w:eastAsia="MS Mincho" w:hAnsi="Times New Roman"/>
          <w:sz w:val="24"/>
          <w:szCs w:val="24"/>
          <w:lang w:val="it-IT"/>
        </w:rPr>
        <w:tab/>
      </w:r>
    </w:p>
    <w:p w14:paraId="569BEAF5" w14:textId="77777777" w:rsidR="007C1178" w:rsidRDefault="007C1178" w:rsidP="007C1178">
      <w:pPr>
        <w:spacing w:after="0" w:line="360" w:lineRule="auto"/>
        <w:rPr>
          <w:rFonts w:ascii="Times New Roman" w:eastAsia="MS Mincho" w:hAnsi="Times New Roman"/>
          <w:sz w:val="16"/>
          <w:szCs w:val="16"/>
        </w:rPr>
      </w:pPr>
    </w:p>
    <w:p w14:paraId="36918DC0" w14:textId="522D3E52" w:rsidR="007C1178" w:rsidRDefault="007C1178" w:rsidP="007C1178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i/>
          <w:sz w:val="24"/>
          <w:szCs w:val="24"/>
          <w:u w:val="single"/>
        </w:rPr>
        <w:t>Oferta educaţională</w:t>
      </w:r>
      <w:r>
        <w:rPr>
          <w:rFonts w:ascii="Times New Roman" w:eastAsia="MS Mincho" w:hAnsi="Times New Roman"/>
          <w:sz w:val="24"/>
          <w:szCs w:val="24"/>
        </w:rPr>
        <w:t xml:space="preserve"> pentru admiterea în anul universitar 202</w:t>
      </w:r>
      <w:r w:rsidR="00866923">
        <w:rPr>
          <w:rFonts w:ascii="Times New Roman" w:eastAsia="MS Mincho" w:hAnsi="Times New Roman"/>
          <w:sz w:val="24"/>
          <w:szCs w:val="24"/>
        </w:rPr>
        <w:t>6</w:t>
      </w:r>
      <w:r>
        <w:rPr>
          <w:rFonts w:ascii="Times New Roman" w:eastAsia="MS Mincho" w:hAnsi="Times New Roman"/>
          <w:sz w:val="24"/>
          <w:szCs w:val="24"/>
        </w:rPr>
        <w:t>-202</w:t>
      </w:r>
      <w:r w:rsidR="00866923">
        <w:rPr>
          <w:rFonts w:ascii="Times New Roman" w:eastAsia="MS Mincho" w:hAnsi="Times New Roman"/>
          <w:sz w:val="24"/>
          <w:szCs w:val="24"/>
        </w:rPr>
        <w:t>7</w:t>
      </w:r>
      <w:r>
        <w:rPr>
          <w:rFonts w:ascii="Times New Roman" w:eastAsia="MS Mincho" w:hAnsi="Times New Roman"/>
          <w:sz w:val="24"/>
          <w:szCs w:val="24"/>
        </w:rPr>
        <w:t xml:space="preserve">, nivel </w:t>
      </w:r>
      <w:r w:rsidR="00CF747A">
        <w:rPr>
          <w:rFonts w:ascii="Times New Roman" w:eastAsia="MS Mincho" w:hAnsi="Times New Roman"/>
          <w:sz w:val="24"/>
          <w:szCs w:val="24"/>
        </w:rPr>
        <w:t>doctorat</w:t>
      </w:r>
      <w:r>
        <w:rPr>
          <w:rFonts w:ascii="Times New Roman" w:eastAsia="MS Mincho" w:hAnsi="Times New Roman"/>
          <w:sz w:val="24"/>
          <w:szCs w:val="24"/>
        </w:rPr>
        <w:t>, sesiunea septembrie 202</w:t>
      </w:r>
      <w:r w:rsidR="00CF747A">
        <w:rPr>
          <w:rFonts w:ascii="Times New Roman" w:eastAsia="MS Mincho" w:hAnsi="Times New Roman"/>
          <w:sz w:val="24"/>
          <w:szCs w:val="24"/>
        </w:rPr>
        <w:t>6</w:t>
      </w:r>
      <w:r>
        <w:rPr>
          <w:rFonts w:ascii="Times New Roman" w:eastAsia="MS Mincho" w:hAnsi="Times New Roman"/>
          <w:sz w:val="24"/>
          <w:szCs w:val="24"/>
        </w:rPr>
        <w:t xml:space="preserve">, aprobată în </w:t>
      </w:r>
      <w:r w:rsidR="00CF747A">
        <w:rPr>
          <w:rFonts w:ascii="Times New Roman" w:eastAsia="MS Mincho" w:hAnsi="Times New Roman"/>
          <w:sz w:val="24"/>
          <w:szCs w:val="24"/>
        </w:rPr>
        <w:t>urma votului electronic exprimat de</w:t>
      </w:r>
      <w:r>
        <w:rPr>
          <w:rFonts w:ascii="Times New Roman" w:eastAsia="MS Mincho" w:hAnsi="Times New Roman"/>
          <w:sz w:val="24"/>
          <w:szCs w:val="24"/>
        </w:rPr>
        <w:t xml:space="preserve"> Consiliului Facultăţii de Business, în data de </w:t>
      </w:r>
      <w:r w:rsidR="00CF747A" w:rsidRPr="00670A69">
        <w:rPr>
          <w:rFonts w:ascii="Times New Roman" w:eastAsia="MS Mincho" w:hAnsi="Times New Roman"/>
          <w:sz w:val="24"/>
          <w:szCs w:val="24"/>
        </w:rPr>
        <w:t>3</w:t>
      </w:r>
      <w:r w:rsidRPr="00670A69">
        <w:rPr>
          <w:rFonts w:ascii="Times New Roman" w:eastAsia="MS Mincho" w:hAnsi="Times New Roman"/>
          <w:sz w:val="24"/>
          <w:szCs w:val="24"/>
        </w:rPr>
        <w:t xml:space="preserve"> </w:t>
      </w:r>
      <w:r w:rsidR="00CF747A" w:rsidRPr="00670A69">
        <w:rPr>
          <w:rFonts w:ascii="Times New Roman" w:eastAsia="MS Mincho" w:hAnsi="Times New Roman"/>
          <w:sz w:val="24"/>
          <w:szCs w:val="24"/>
        </w:rPr>
        <w:t>septembrie</w:t>
      </w:r>
      <w:r w:rsidRPr="00670A69">
        <w:rPr>
          <w:rFonts w:ascii="Times New Roman" w:eastAsia="MS Mincho" w:hAnsi="Times New Roman"/>
          <w:sz w:val="24"/>
          <w:szCs w:val="24"/>
        </w:rPr>
        <w:t xml:space="preserve"> 202</w:t>
      </w:r>
      <w:r w:rsidR="00CF747A" w:rsidRPr="00670A69">
        <w:rPr>
          <w:rFonts w:ascii="Times New Roman" w:eastAsia="MS Mincho" w:hAnsi="Times New Roman"/>
          <w:sz w:val="24"/>
          <w:szCs w:val="24"/>
        </w:rPr>
        <w:t>6</w:t>
      </w:r>
      <w:r w:rsidRPr="00670A69">
        <w:rPr>
          <w:rFonts w:ascii="Times New Roman" w:eastAsia="MS Mincho" w:hAnsi="Times New Roman"/>
          <w:sz w:val="24"/>
          <w:szCs w:val="24"/>
        </w:rPr>
        <w:t>:</w:t>
      </w:r>
    </w:p>
    <w:p w14:paraId="08F7C2F0" w14:textId="77777777" w:rsidR="007C1178" w:rsidRDefault="007C1178" w:rsidP="007C1178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23FE2FE8" w14:textId="60CCC9B1" w:rsidR="007C1178" w:rsidRPr="00CF747A" w:rsidRDefault="00CF747A" w:rsidP="007C1178">
      <w:pPr>
        <w:numPr>
          <w:ilvl w:val="0"/>
          <w:numId w:val="11"/>
        </w:num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i/>
          <w:sz w:val="24"/>
          <w:szCs w:val="24"/>
        </w:rPr>
        <w:t>Școala doctorală</w:t>
      </w:r>
      <w:r w:rsidR="005D766F">
        <w:rPr>
          <w:rFonts w:ascii="Times New Roman" w:eastAsia="MS Mincho" w:hAnsi="Times New Roman"/>
          <w:i/>
          <w:sz w:val="24"/>
          <w:szCs w:val="24"/>
        </w:rPr>
        <w:t>:</w:t>
      </w:r>
      <w:r w:rsidR="007C1178">
        <w:rPr>
          <w:rFonts w:ascii="Times New Roman" w:eastAsia="MS Mincho" w:hAnsi="Times New Roman"/>
          <w:sz w:val="24"/>
          <w:szCs w:val="24"/>
        </w:rPr>
        <w:t xml:space="preserve"> </w:t>
      </w:r>
      <w:r w:rsidR="007C1178">
        <w:rPr>
          <w:rFonts w:ascii="Times New Roman" w:eastAsia="MS Mincho" w:hAnsi="Times New Roman"/>
          <w:b/>
          <w:i/>
          <w:sz w:val="24"/>
          <w:szCs w:val="24"/>
        </w:rPr>
        <w:t xml:space="preserve">Administrarea Afacerilor </w:t>
      </w:r>
    </w:p>
    <w:p w14:paraId="64B847B3" w14:textId="2B627986" w:rsidR="00CF747A" w:rsidRDefault="00CF747A" w:rsidP="007C1178">
      <w:pPr>
        <w:numPr>
          <w:ilvl w:val="0"/>
          <w:numId w:val="11"/>
        </w:numPr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i/>
          <w:sz w:val="24"/>
          <w:szCs w:val="24"/>
        </w:rPr>
        <w:t>Domeniul</w:t>
      </w:r>
      <w:r w:rsidR="005D766F">
        <w:rPr>
          <w:rFonts w:ascii="Times New Roman" w:eastAsia="MS Mincho" w:hAnsi="Times New Roman"/>
          <w:i/>
          <w:sz w:val="24"/>
          <w:szCs w:val="24"/>
        </w:rPr>
        <w:t>:</w:t>
      </w:r>
      <w:r>
        <w:rPr>
          <w:rFonts w:ascii="Times New Roman" w:eastAsia="MS Mincho" w:hAnsi="Times New Roman"/>
          <w:i/>
          <w:sz w:val="24"/>
          <w:szCs w:val="24"/>
        </w:rPr>
        <w:t xml:space="preserve"> </w:t>
      </w:r>
      <w:r>
        <w:rPr>
          <w:rFonts w:ascii="Times New Roman" w:eastAsia="MS Mincho" w:hAnsi="Times New Roman"/>
          <w:b/>
          <w:i/>
          <w:sz w:val="24"/>
          <w:szCs w:val="24"/>
        </w:rPr>
        <w:t>Administrarea Afacerilor</w:t>
      </w:r>
    </w:p>
    <w:p w14:paraId="69808C07" w14:textId="04029C33" w:rsidR="007C1178" w:rsidRDefault="007C1178" w:rsidP="007C1178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b/>
          <w:i/>
          <w:sz w:val="24"/>
          <w:szCs w:val="24"/>
        </w:rPr>
        <w:t xml:space="preserve">Învăţământ cu frecvenţă </w:t>
      </w:r>
      <w:r>
        <w:rPr>
          <w:rFonts w:ascii="Times New Roman" w:eastAsia="MS Mincho" w:hAnsi="Times New Roman"/>
          <w:i/>
          <w:sz w:val="24"/>
          <w:szCs w:val="24"/>
        </w:rPr>
        <w:t xml:space="preserve">– </w:t>
      </w:r>
      <w:r w:rsidR="00CF747A">
        <w:rPr>
          <w:rFonts w:ascii="Times New Roman" w:eastAsia="MS Mincho" w:hAnsi="Times New Roman"/>
          <w:sz w:val="24"/>
          <w:szCs w:val="24"/>
        </w:rPr>
        <w:t>4</w:t>
      </w:r>
      <w:r>
        <w:rPr>
          <w:rFonts w:ascii="Times New Roman" w:eastAsia="MS Mincho" w:hAnsi="Times New Roman"/>
          <w:sz w:val="24"/>
          <w:szCs w:val="24"/>
        </w:rPr>
        <w:t xml:space="preserve"> ani,</w:t>
      </w:r>
      <w:r>
        <w:rPr>
          <w:rFonts w:ascii="Times New Roman" w:eastAsia="MS Mincho" w:hAnsi="Times New Roman"/>
          <w:i/>
          <w:sz w:val="24"/>
          <w:szCs w:val="24"/>
        </w:rPr>
        <w:t xml:space="preserve"> pe locuri la buget</w:t>
      </w:r>
      <w:r w:rsidR="00CF747A">
        <w:rPr>
          <w:rFonts w:ascii="Times New Roman" w:eastAsia="MS Mincho" w:hAnsi="Times New Roman"/>
          <w:i/>
          <w:sz w:val="24"/>
          <w:szCs w:val="24"/>
        </w:rPr>
        <w:t xml:space="preserve"> cu bursă, buget fără bursă și cu taxă</w:t>
      </w:r>
      <w:r>
        <w:rPr>
          <w:rFonts w:ascii="Times New Roman" w:eastAsia="MS Mincho" w:hAnsi="Times New Roman"/>
          <w:sz w:val="24"/>
          <w:szCs w:val="24"/>
        </w:rPr>
        <w:t>;</w:t>
      </w:r>
    </w:p>
    <w:p w14:paraId="43724586" w14:textId="77777777" w:rsidR="007C1178" w:rsidRDefault="007C1178" w:rsidP="007C1178">
      <w:pPr>
        <w:spacing w:after="0" w:line="240" w:lineRule="auto"/>
        <w:ind w:left="1788"/>
        <w:rPr>
          <w:rFonts w:ascii="Times New Roman" w:eastAsia="MS Mincho" w:hAnsi="Times New Roman"/>
          <w:i/>
          <w:sz w:val="24"/>
          <w:szCs w:val="24"/>
        </w:rPr>
      </w:pPr>
    </w:p>
    <w:p w14:paraId="11E2001F" w14:textId="5E87D749" w:rsidR="007C1178" w:rsidRDefault="007C1178" w:rsidP="007C1178">
      <w:pPr>
        <w:spacing w:after="0" w:line="240" w:lineRule="auto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Pentru admiterea în anul universitar 202</w:t>
      </w:r>
      <w:r w:rsidR="00CF747A">
        <w:rPr>
          <w:rFonts w:ascii="Times New Roman" w:eastAsia="MS Mincho" w:hAnsi="Times New Roman"/>
          <w:sz w:val="24"/>
          <w:szCs w:val="24"/>
        </w:rPr>
        <w:t>6</w:t>
      </w:r>
      <w:r>
        <w:rPr>
          <w:rFonts w:ascii="Times New Roman" w:eastAsia="MS Mincho" w:hAnsi="Times New Roman"/>
          <w:sz w:val="24"/>
          <w:szCs w:val="24"/>
        </w:rPr>
        <w:t>-20</w:t>
      </w:r>
      <w:r w:rsidR="00CF747A">
        <w:rPr>
          <w:rFonts w:ascii="Times New Roman" w:eastAsia="MS Mincho" w:hAnsi="Times New Roman"/>
          <w:sz w:val="24"/>
          <w:szCs w:val="24"/>
        </w:rPr>
        <w:t>27</w:t>
      </w:r>
      <w:r>
        <w:rPr>
          <w:rFonts w:ascii="Times New Roman" w:eastAsia="MS Mincho" w:hAnsi="Times New Roman"/>
          <w:sz w:val="24"/>
          <w:szCs w:val="24"/>
        </w:rPr>
        <w:t xml:space="preserve">, nivel </w:t>
      </w:r>
      <w:r w:rsidR="00CF747A">
        <w:rPr>
          <w:rFonts w:ascii="Times New Roman" w:eastAsia="MS Mincho" w:hAnsi="Times New Roman"/>
          <w:sz w:val="24"/>
          <w:szCs w:val="24"/>
        </w:rPr>
        <w:t>doctorat</w:t>
      </w:r>
      <w:r>
        <w:rPr>
          <w:rFonts w:ascii="Times New Roman" w:eastAsia="MS Mincho" w:hAnsi="Times New Roman"/>
          <w:sz w:val="24"/>
          <w:szCs w:val="24"/>
        </w:rPr>
        <w:t xml:space="preserve">, Facultatea de Business a stabilit următoarele </w:t>
      </w:r>
      <w:r>
        <w:rPr>
          <w:rFonts w:ascii="Times New Roman" w:eastAsia="MS Mincho" w:hAnsi="Times New Roman"/>
          <w:b/>
          <w:i/>
          <w:sz w:val="24"/>
          <w:szCs w:val="24"/>
          <w:u w:val="single"/>
        </w:rPr>
        <w:t>criterii de admitere</w:t>
      </w:r>
      <w:r>
        <w:rPr>
          <w:rFonts w:ascii="Times New Roman" w:eastAsia="MS Mincho" w:hAnsi="Times New Roman"/>
          <w:sz w:val="24"/>
          <w:szCs w:val="24"/>
        </w:rPr>
        <w:t xml:space="preserve"> :</w:t>
      </w:r>
    </w:p>
    <w:p w14:paraId="262B61F5" w14:textId="671AC0B6" w:rsidR="007C1178" w:rsidRDefault="007C1178" w:rsidP="00CF747A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6959AC6C" w14:textId="41715896" w:rsidR="007C1178" w:rsidRDefault="00CF747A" w:rsidP="007C117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MS Mincho" w:hAnsi="Times New Roman"/>
          <w:i/>
          <w:sz w:val="24"/>
          <w:szCs w:val="24"/>
        </w:rPr>
      </w:pPr>
      <w:r>
        <w:rPr>
          <w:rFonts w:ascii="Times New Roman" w:eastAsia="MS Mincho" w:hAnsi="Times New Roman"/>
          <w:i/>
          <w:sz w:val="24"/>
          <w:szCs w:val="24"/>
        </w:rPr>
        <w:t>50</w:t>
      </w:r>
      <w:r w:rsidR="007C1178">
        <w:rPr>
          <w:rFonts w:ascii="Times New Roman" w:eastAsia="MS Mincho" w:hAnsi="Times New Roman"/>
          <w:i/>
          <w:sz w:val="24"/>
          <w:szCs w:val="24"/>
        </w:rPr>
        <w:t xml:space="preserve">% </w:t>
      </w:r>
      <w:r>
        <w:rPr>
          <w:rFonts w:ascii="Times New Roman" w:eastAsia="MS Mincho" w:hAnsi="Times New Roman"/>
          <w:i/>
          <w:sz w:val="24"/>
          <w:szCs w:val="24"/>
        </w:rPr>
        <w:t>proba scrisă</w:t>
      </w:r>
      <w:r w:rsidR="005D766F">
        <w:rPr>
          <w:rFonts w:ascii="Times New Roman" w:eastAsia="MS Mincho" w:hAnsi="Times New Roman"/>
          <w:i/>
          <w:sz w:val="24"/>
          <w:szCs w:val="24"/>
        </w:rPr>
        <w:t xml:space="preserve"> </w:t>
      </w:r>
      <w:r w:rsidR="005D766F" w:rsidRPr="004A2C1A">
        <w:rPr>
          <w:rFonts w:ascii="Times New Roman" w:hAnsi="Times New Roman" w:cs="Times New Roman"/>
          <w:sz w:val="24"/>
          <w:szCs w:val="24"/>
        </w:rPr>
        <w:t>pe baza unei tematici anunțate anterior</w:t>
      </w:r>
      <w:r w:rsidR="007C1178">
        <w:rPr>
          <w:rFonts w:ascii="Times New Roman" w:eastAsia="MS Mincho" w:hAnsi="Times New Roman"/>
          <w:i/>
          <w:sz w:val="24"/>
          <w:szCs w:val="24"/>
        </w:rPr>
        <w:t>;</w:t>
      </w:r>
    </w:p>
    <w:p w14:paraId="3038A2D2" w14:textId="147675D3" w:rsidR="007C1178" w:rsidRDefault="00CF747A" w:rsidP="007C117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MS Mincho" w:hAnsi="Times New Roman"/>
          <w:i/>
          <w:sz w:val="24"/>
          <w:szCs w:val="24"/>
        </w:rPr>
      </w:pPr>
      <w:r>
        <w:rPr>
          <w:rFonts w:ascii="Times New Roman" w:eastAsia="MS Mincho" w:hAnsi="Times New Roman"/>
          <w:i/>
          <w:sz w:val="24"/>
          <w:szCs w:val="24"/>
        </w:rPr>
        <w:t>50</w:t>
      </w:r>
      <w:r w:rsidR="007C1178">
        <w:rPr>
          <w:rFonts w:ascii="Times New Roman" w:eastAsia="MS Mincho" w:hAnsi="Times New Roman"/>
          <w:i/>
          <w:sz w:val="24"/>
          <w:szCs w:val="24"/>
        </w:rPr>
        <w:t xml:space="preserve">% </w:t>
      </w:r>
      <w:r>
        <w:rPr>
          <w:rFonts w:ascii="Times New Roman" w:eastAsia="MS Mincho" w:hAnsi="Times New Roman"/>
          <w:i/>
          <w:sz w:val="24"/>
          <w:szCs w:val="24"/>
        </w:rPr>
        <w:t>interviu</w:t>
      </w:r>
      <w:r w:rsidR="005D766F">
        <w:rPr>
          <w:rFonts w:ascii="Times New Roman" w:eastAsia="MS Mincho" w:hAnsi="Times New Roman"/>
          <w:i/>
          <w:sz w:val="24"/>
          <w:szCs w:val="24"/>
        </w:rPr>
        <w:t xml:space="preserve"> - </w:t>
      </w:r>
      <w:r w:rsidR="005D766F" w:rsidRPr="004A2C1A">
        <w:rPr>
          <w:rFonts w:ascii="Times New Roman" w:hAnsi="Times New Roman" w:cs="Times New Roman"/>
          <w:sz w:val="24"/>
          <w:szCs w:val="24"/>
        </w:rPr>
        <w:t>prezentarea unui proiect de cercetare</w:t>
      </w:r>
      <w:r w:rsidR="007C1178">
        <w:rPr>
          <w:rFonts w:ascii="Times New Roman" w:eastAsia="MS Mincho" w:hAnsi="Times New Roman"/>
          <w:i/>
          <w:sz w:val="24"/>
          <w:szCs w:val="24"/>
        </w:rPr>
        <w:t>;</w:t>
      </w:r>
    </w:p>
    <w:p w14:paraId="07CB283C" w14:textId="77777777" w:rsidR="007C1178" w:rsidRDefault="007C1178" w:rsidP="007C1178">
      <w:pPr>
        <w:spacing w:after="0" w:line="240" w:lineRule="auto"/>
        <w:jc w:val="both"/>
        <w:rPr>
          <w:rFonts w:ascii="Times New Roman" w:eastAsia="MS Mincho" w:hAnsi="Times New Roman"/>
          <w:i/>
          <w:sz w:val="24"/>
          <w:szCs w:val="24"/>
        </w:rPr>
      </w:pPr>
    </w:p>
    <w:p w14:paraId="5CA4F5E2" w14:textId="77777777" w:rsidR="005D766F" w:rsidRPr="0095180C" w:rsidRDefault="005D766F" w:rsidP="00182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951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Media minimă pe care trebuie să o obțină un candidat pentru a fi declarat admis este 7,00.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5180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Media se calculează cu două zecimale fără rotunjire.</w:t>
      </w:r>
    </w:p>
    <w:p w14:paraId="59E4C06D" w14:textId="77777777" w:rsidR="00CF747A" w:rsidRDefault="00CF747A" w:rsidP="00CF747A">
      <w:pPr>
        <w:pStyle w:val="NormalWeb"/>
      </w:pPr>
      <w:proofErr w:type="spellStart"/>
      <w:r>
        <w:t>Evaluarea</w:t>
      </w:r>
      <w:proofErr w:type="spellEnd"/>
      <w:r>
        <w:t xml:space="preserve"> </w:t>
      </w:r>
      <w:proofErr w:type="spellStart"/>
      <w:r>
        <w:t>candidaților</w:t>
      </w:r>
      <w:proofErr w:type="spellEnd"/>
      <w:r>
        <w:t xml:space="preserve"> are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criterii</w:t>
      </w:r>
      <w:proofErr w:type="spellEnd"/>
      <w:r>
        <w:t xml:space="preserve"> generale:</w:t>
      </w:r>
    </w:p>
    <w:p w14:paraId="37B6ECE4" w14:textId="77777777" w:rsidR="00CF747A" w:rsidRDefault="00CF747A" w:rsidP="00CF747A">
      <w:pPr>
        <w:pStyle w:val="NormalWeb"/>
        <w:numPr>
          <w:ilvl w:val="0"/>
          <w:numId w:val="15"/>
        </w:numPr>
      </w:pPr>
      <w:proofErr w:type="spellStart"/>
      <w:r>
        <w:rPr>
          <w:rStyle w:val="Strong"/>
        </w:rPr>
        <w:t>Relevanța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și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actualitatea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temei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cercetare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propuse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cu </w:t>
      </w:r>
      <w:proofErr w:type="spellStart"/>
      <w:r>
        <w:t>domeniul</w:t>
      </w:r>
      <w:proofErr w:type="spellEnd"/>
      <w:r>
        <w:t xml:space="preserve"> </w:t>
      </w:r>
      <w:r>
        <w:rPr>
          <w:lang w:val="ro-RO"/>
        </w:rPr>
        <w:t>Administrarea Afacerilor</w:t>
      </w:r>
      <w:r>
        <w:t>.</w:t>
      </w:r>
    </w:p>
    <w:p w14:paraId="7FAAB1C1" w14:textId="77777777" w:rsidR="00CF747A" w:rsidRDefault="00CF747A" w:rsidP="00CF747A">
      <w:pPr>
        <w:pStyle w:val="NormalWeb"/>
        <w:numPr>
          <w:ilvl w:val="0"/>
          <w:numId w:val="15"/>
        </w:numPr>
      </w:pPr>
      <w:proofErr w:type="spellStart"/>
      <w:r>
        <w:rPr>
          <w:rStyle w:val="Strong"/>
        </w:rPr>
        <w:t>Calitatea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și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coerența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demersului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științific</w:t>
      </w:r>
      <w:proofErr w:type="spellEnd"/>
      <w:r>
        <w:t xml:space="preserve">, </w:t>
      </w:r>
      <w:proofErr w:type="spellStart"/>
      <w:r>
        <w:t>reflectate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formularea</w:t>
      </w:r>
      <w:proofErr w:type="spellEnd"/>
      <w:r>
        <w:t xml:space="preserve"> </w:t>
      </w:r>
      <w:proofErr w:type="spellStart"/>
      <w:r>
        <w:t>problematicii</w:t>
      </w:r>
      <w:proofErr w:type="spellEnd"/>
      <w:r>
        <w:t xml:space="preserve"> de </w:t>
      </w:r>
      <w:proofErr w:type="spellStart"/>
      <w:r>
        <w:t>cercetare</w:t>
      </w:r>
      <w:proofErr w:type="spellEnd"/>
      <w:r>
        <w:t xml:space="preserve">, </w:t>
      </w:r>
      <w:proofErr w:type="gramStart"/>
      <w:r>
        <w:t>a</w:t>
      </w:r>
      <w:proofErr w:type="gramEnd"/>
      <w:r>
        <w:t xml:space="preserve"> </w:t>
      </w:r>
      <w:proofErr w:type="spellStart"/>
      <w:r>
        <w:t>obiectivelor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cadrului</w:t>
      </w:r>
      <w:proofErr w:type="spellEnd"/>
      <w:r>
        <w:t xml:space="preserve"> conceptual.</w:t>
      </w:r>
    </w:p>
    <w:p w14:paraId="52722B87" w14:textId="77777777" w:rsidR="00CF747A" w:rsidRDefault="00CF747A" w:rsidP="00CF747A">
      <w:pPr>
        <w:pStyle w:val="NormalWeb"/>
        <w:numPr>
          <w:ilvl w:val="0"/>
          <w:numId w:val="15"/>
        </w:numPr>
      </w:pPr>
      <w:proofErr w:type="spellStart"/>
      <w:r>
        <w:rPr>
          <w:rStyle w:val="Strong"/>
        </w:rPr>
        <w:t>Capacitatea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analiză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critică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și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sinteză</w:t>
      </w:r>
      <w:proofErr w:type="spellEnd"/>
      <w:r>
        <w:t xml:space="preserve"> a </w:t>
      </w:r>
      <w:proofErr w:type="spellStart"/>
      <w:r>
        <w:t>literaturii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principalelor</w:t>
      </w:r>
      <w:proofErr w:type="spellEnd"/>
      <w:r>
        <w:t xml:space="preserve"> </w:t>
      </w:r>
      <w:proofErr w:type="spellStart"/>
      <w:r>
        <w:t>abordări</w:t>
      </w:r>
      <w:proofErr w:type="spellEnd"/>
      <w:r>
        <w:t xml:space="preserve"> </w:t>
      </w:r>
      <w:proofErr w:type="spellStart"/>
      <w:r>
        <w:t>teoretice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pentru </w:t>
      </w:r>
      <w:proofErr w:type="spellStart"/>
      <w:r>
        <w:t>tema</w:t>
      </w:r>
      <w:proofErr w:type="spellEnd"/>
      <w:r>
        <w:t xml:space="preserve"> </w:t>
      </w:r>
      <w:proofErr w:type="spellStart"/>
      <w:r>
        <w:t>propusă</w:t>
      </w:r>
      <w:proofErr w:type="spellEnd"/>
      <w:r>
        <w:t>.</w:t>
      </w:r>
    </w:p>
    <w:p w14:paraId="00FCC1F9" w14:textId="77777777" w:rsidR="00CF747A" w:rsidRDefault="00CF747A" w:rsidP="00CF747A">
      <w:pPr>
        <w:pStyle w:val="NormalWeb"/>
        <w:numPr>
          <w:ilvl w:val="0"/>
          <w:numId w:val="15"/>
        </w:numPr>
      </w:pPr>
      <w:proofErr w:type="spellStart"/>
      <w:r>
        <w:rPr>
          <w:rStyle w:val="Strong"/>
        </w:rPr>
        <w:t>Adecvarea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și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fezabilitatea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metodologiei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cercetare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 cu </w:t>
      </w:r>
      <w:proofErr w:type="spellStart"/>
      <w:r>
        <w:t>obiectivele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preconizate</w:t>
      </w:r>
      <w:proofErr w:type="spellEnd"/>
      <w:r>
        <w:t>.</w:t>
      </w:r>
    </w:p>
    <w:p w14:paraId="7BAA1E75" w14:textId="77777777" w:rsidR="00CF747A" w:rsidRDefault="00CF747A" w:rsidP="00CF747A">
      <w:pPr>
        <w:pStyle w:val="NormalWeb"/>
        <w:numPr>
          <w:ilvl w:val="0"/>
          <w:numId w:val="15"/>
        </w:numPr>
      </w:pPr>
      <w:proofErr w:type="spellStart"/>
      <w:r>
        <w:rPr>
          <w:rStyle w:val="Strong"/>
        </w:rPr>
        <w:t>Originalitatea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și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potențialul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contribuție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științifică</w:t>
      </w:r>
      <w:proofErr w:type="spellEnd"/>
      <w:r>
        <w:t xml:space="preserve"> al </w:t>
      </w:r>
      <w:proofErr w:type="spellStart"/>
      <w:r>
        <w:t>temei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direcției</w:t>
      </w:r>
      <w:proofErr w:type="spellEnd"/>
      <w:r>
        <w:t xml:space="preserve"> de </w:t>
      </w:r>
      <w:proofErr w:type="spellStart"/>
      <w:r>
        <w:t>cercetare</w:t>
      </w:r>
      <w:proofErr w:type="spellEnd"/>
      <w:r>
        <w:t xml:space="preserve"> </w:t>
      </w:r>
      <w:proofErr w:type="spellStart"/>
      <w:r>
        <w:t>propuse</w:t>
      </w:r>
      <w:proofErr w:type="spellEnd"/>
      <w:r>
        <w:t>.</w:t>
      </w:r>
    </w:p>
    <w:p w14:paraId="485F66C4" w14:textId="77777777" w:rsidR="00CF747A" w:rsidRDefault="00CF747A" w:rsidP="00CF747A">
      <w:pPr>
        <w:pStyle w:val="NormalWeb"/>
        <w:numPr>
          <w:ilvl w:val="0"/>
          <w:numId w:val="15"/>
        </w:numPr>
      </w:pPr>
      <w:proofErr w:type="spellStart"/>
      <w:r>
        <w:rPr>
          <w:rStyle w:val="Strong"/>
        </w:rPr>
        <w:t>Competențele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cercetare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și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documentare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științifică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surselor</w:t>
      </w:r>
      <w:proofErr w:type="spellEnd"/>
      <w:r>
        <w:t xml:space="preserve"> </w:t>
      </w:r>
      <w:proofErr w:type="spellStart"/>
      <w:r>
        <w:t>academice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instrumentelor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domeniului</w:t>
      </w:r>
      <w:proofErr w:type="spellEnd"/>
      <w:r>
        <w:t>.</w:t>
      </w:r>
    </w:p>
    <w:p w14:paraId="0EF640C0" w14:textId="77777777" w:rsidR="00CF747A" w:rsidRDefault="00CF747A" w:rsidP="00CF747A">
      <w:pPr>
        <w:pStyle w:val="NormalWeb"/>
        <w:numPr>
          <w:ilvl w:val="0"/>
          <w:numId w:val="15"/>
        </w:numPr>
      </w:pPr>
      <w:proofErr w:type="spellStart"/>
      <w:r>
        <w:rPr>
          <w:rStyle w:val="Strong"/>
        </w:rPr>
        <w:t>Potențialul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dezvoltare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academică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și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integrare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în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activitatea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cercetare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doctorală</w:t>
      </w:r>
      <w:proofErr w:type="spellEnd"/>
      <w:r>
        <w:t>.</w:t>
      </w:r>
    </w:p>
    <w:p w14:paraId="181ECD89" w14:textId="77777777" w:rsidR="00CF747A" w:rsidRDefault="00CF747A" w:rsidP="00CF747A">
      <w:pPr>
        <w:pStyle w:val="NormalWeb"/>
        <w:numPr>
          <w:ilvl w:val="0"/>
          <w:numId w:val="15"/>
        </w:numPr>
      </w:pPr>
      <w:proofErr w:type="spellStart"/>
      <w:r>
        <w:rPr>
          <w:rStyle w:val="Strong"/>
        </w:rPr>
        <w:t>Respectarea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standardelor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etică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și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integritate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academică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</w:t>
      </w:r>
      <w:proofErr w:type="spellStart"/>
      <w:r>
        <w:t>cercetare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la concurs.</w:t>
      </w:r>
    </w:p>
    <w:p w14:paraId="7384747E" w14:textId="1318D444" w:rsidR="007C1178" w:rsidRPr="005D766F" w:rsidRDefault="005D766F" w:rsidP="007C1178">
      <w:pPr>
        <w:spacing w:after="0" w:line="240" w:lineRule="auto"/>
        <w:jc w:val="both"/>
        <w:rPr>
          <w:rFonts w:ascii="Times New Roman" w:eastAsia="MS Mincho" w:hAnsi="Times New Roman"/>
          <w:iCs/>
          <w:sz w:val="24"/>
          <w:szCs w:val="24"/>
        </w:rPr>
      </w:pPr>
      <w:r>
        <w:rPr>
          <w:rFonts w:ascii="Times New Roman" w:eastAsia="MS Mincho" w:hAnsi="Times New Roman"/>
          <w:iCs/>
          <w:sz w:val="24"/>
          <w:szCs w:val="24"/>
        </w:rPr>
        <w:t xml:space="preserve">Regulamentul de admitere la Școala doctorală </w:t>
      </w:r>
      <w:r w:rsidRPr="005D766F">
        <w:rPr>
          <w:rFonts w:ascii="Times New Roman" w:eastAsia="MS Mincho" w:hAnsi="Times New Roman"/>
          <w:b/>
          <w:bCs/>
          <w:i/>
          <w:sz w:val="24"/>
          <w:szCs w:val="24"/>
        </w:rPr>
        <w:t>Admini</w:t>
      </w:r>
      <w:r w:rsidR="002C6E45">
        <w:rPr>
          <w:rFonts w:ascii="Times New Roman" w:eastAsia="MS Mincho" w:hAnsi="Times New Roman"/>
          <w:b/>
          <w:bCs/>
          <w:i/>
          <w:sz w:val="24"/>
          <w:szCs w:val="24"/>
        </w:rPr>
        <w:t>s</w:t>
      </w:r>
      <w:r w:rsidRPr="005D766F">
        <w:rPr>
          <w:rFonts w:ascii="Times New Roman" w:eastAsia="MS Mincho" w:hAnsi="Times New Roman"/>
          <w:b/>
          <w:bCs/>
          <w:i/>
          <w:sz w:val="24"/>
          <w:szCs w:val="24"/>
        </w:rPr>
        <w:t>trarea Afacerilor</w:t>
      </w:r>
      <w:r>
        <w:rPr>
          <w:rFonts w:ascii="Times New Roman" w:eastAsia="MS Mincho" w:hAnsi="Times New Roman"/>
          <w:iCs/>
          <w:sz w:val="24"/>
          <w:szCs w:val="24"/>
        </w:rPr>
        <w:t xml:space="preserve">, Domeniul </w:t>
      </w:r>
      <w:r w:rsidRPr="005D766F">
        <w:rPr>
          <w:rFonts w:ascii="Times New Roman" w:eastAsia="MS Mincho" w:hAnsi="Times New Roman"/>
          <w:b/>
          <w:bCs/>
          <w:i/>
          <w:sz w:val="24"/>
          <w:szCs w:val="24"/>
        </w:rPr>
        <w:t>Administrarea Afacerilor</w:t>
      </w:r>
      <w:r>
        <w:rPr>
          <w:rFonts w:ascii="Times New Roman" w:eastAsia="MS Mincho" w:hAnsi="Times New Roman"/>
          <w:iCs/>
          <w:sz w:val="24"/>
          <w:szCs w:val="24"/>
        </w:rPr>
        <w:t xml:space="preserve"> este postat pe site-ul Facultății de Business</w:t>
      </w:r>
      <w:r w:rsidR="00670A69">
        <w:rPr>
          <w:rFonts w:ascii="Times New Roman" w:eastAsia="MS Mincho" w:hAnsi="Times New Roman"/>
          <w:iCs/>
          <w:sz w:val="24"/>
          <w:szCs w:val="24"/>
        </w:rPr>
        <w:t>.</w:t>
      </w:r>
    </w:p>
    <w:p w14:paraId="3B75FF4F" w14:textId="77777777" w:rsidR="007C1178" w:rsidRDefault="007C1178" w:rsidP="007C1178">
      <w:pPr>
        <w:spacing w:after="0" w:line="240" w:lineRule="auto"/>
        <w:jc w:val="both"/>
        <w:rPr>
          <w:rFonts w:ascii="Times New Roman" w:eastAsia="MS Mincho" w:hAnsi="Times New Roman"/>
          <w:i/>
          <w:sz w:val="24"/>
          <w:szCs w:val="24"/>
        </w:rPr>
      </w:pPr>
    </w:p>
    <w:p w14:paraId="5ADAE52C" w14:textId="77777777" w:rsidR="00B51CDF" w:rsidRDefault="0018227F" w:rsidP="007C11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D</w:t>
      </w:r>
      <w:r w:rsidR="007C1178">
        <w:rPr>
          <w:rFonts w:ascii="Times New Roman" w:hAnsi="Times New Roman"/>
          <w:sz w:val="24"/>
          <w:szCs w:val="24"/>
          <w:lang w:val="es-ES"/>
        </w:rPr>
        <w:t xml:space="preserve">ecan, </w:t>
      </w:r>
      <w:r w:rsidR="00B51CDF">
        <w:rPr>
          <w:rFonts w:ascii="Times New Roman" w:hAnsi="Times New Roman"/>
          <w:sz w:val="24"/>
          <w:szCs w:val="24"/>
          <w:lang w:val="es-ES"/>
        </w:rPr>
        <w:tab/>
      </w:r>
      <w:r w:rsidR="00B51CDF">
        <w:rPr>
          <w:rFonts w:ascii="Times New Roman" w:hAnsi="Times New Roman"/>
          <w:sz w:val="24"/>
          <w:szCs w:val="24"/>
          <w:lang w:val="es-ES"/>
        </w:rPr>
        <w:tab/>
      </w:r>
      <w:r w:rsidR="00B51CDF">
        <w:rPr>
          <w:rFonts w:ascii="Times New Roman" w:hAnsi="Times New Roman"/>
          <w:sz w:val="24"/>
          <w:szCs w:val="24"/>
          <w:lang w:val="es-ES"/>
        </w:rPr>
        <w:tab/>
      </w:r>
      <w:r w:rsidR="00B51CDF">
        <w:rPr>
          <w:rFonts w:ascii="Times New Roman" w:hAnsi="Times New Roman"/>
          <w:sz w:val="24"/>
          <w:szCs w:val="24"/>
          <w:lang w:val="es-ES"/>
        </w:rPr>
        <w:tab/>
      </w:r>
      <w:r w:rsidR="00B51CDF">
        <w:rPr>
          <w:rFonts w:ascii="Times New Roman" w:hAnsi="Times New Roman"/>
          <w:sz w:val="24"/>
          <w:szCs w:val="24"/>
          <w:lang w:val="es-ES"/>
        </w:rPr>
        <w:tab/>
      </w:r>
      <w:r w:rsidR="00B51CDF">
        <w:rPr>
          <w:rFonts w:ascii="Times New Roman" w:hAnsi="Times New Roman"/>
          <w:sz w:val="24"/>
          <w:szCs w:val="24"/>
          <w:lang w:val="es-ES"/>
        </w:rPr>
        <w:tab/>
      </w:r>
      <w:r w:rsidR="00B51CDF">
        <w:rPr>
          <w:rFonts w:ascii="Times New Roman" w:hAnsi="Times New Roman"/>
          <w:sz w:val="24"/>
          <w:szCs w:val="24"/>
          <w:lang w:val="es-ES"/>
        </w:rPr>
        <w:tab/>
      </w:r>
      <w:r w:rsidR="00B51CDF">
        <w:rPr>
          <w:rFonts w:ascii="Times New Roman" w:hAnsi="Times New Roman"/>
          <w:sz w:val="24"/>
          <w:szCs w:val="24"/>
          <w:lang w:val="es-ES"/>
        </w:rPr>
        <w:tab/>
        <w:t xml:space="preserve">Secretar </w:t>
      </w:r>
      <w:proofErr w:type="spellStart"/>
      <w:r w:rsidR="00B51CDF">
        <w:rPr>
          <w:rFonts w:ascii="Times New Roman" w:hAnsi="Times New Roman"/>
          <w:sz w:val="24"/>
          <w:szCs w:val="24"/>
          <w:lang w:val="es-ES"/>
        </w:rPr>
        <w:t>șef</w:t>
      </w:r>
      <w:proofErr w:type="spellEnd"/>
      <w:r w:rsidR="00B51CDF">
        <w:rPr>
          <w:rFonts w:ascii="Times New Roman" w:hAnsi="Times New Roman"/>
          <w:sz w:val="24"/>
          <w:szCs w:val="24"/>
          <w:lang w:val="es-ES"/>
        </w:rPr>
        <w:t>,</w:t>
      </w:r>
      <w:r w:rsidR="007C1178">
        <w:rPr>
          <w:rFonts w:ascii="Times New Roman" w:hAnsi="Times New Roman"/>
          <w:sz w:val="24"/>
          <w:szCs w:val="24"/>
          <w:lang w:val="es-ES"/>
        </w:rPr>
        <w:tab/>
      </w:r>
    </w:p>
    <w:p w14:paraId="62F57A5C" w14:textId="2A230397" w:rsidR="14310E51" w:rsidRPr="00F13520" w:rsidRDefault="007C1178" w:rsidP="00670A69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sz w:val="24"/>
          <w:szCs w:val="24"/>
          <w:lang w:val="es-ES"/>
        </w:rPr>
        <w:t>Conf.univ.dr</w:t>
      </w:r>
      <w:proofErr w:type="spellEnd"/>
      <w:r>
        <w:rPr>
          <w:rFonts w:ascii="Times New Roman" w:hAnsi="Times New Roman"/>
          <w:sz w:val="24"/>
          <w:szCs w:val="24"/>
          <w:lang w:val="es-ES"/>
        </w:rPr>
        <w:t>. Valentin Toader</w:t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sz w:val="24"/>
          <w:szCs w:val="24"/>
          <w:lang w:val="es-ES"/>
        </w:rPr>
        <w:tab/>
      </w:r>
      <w:r w:rsidR="00B51CDF">
        <w:rPr>
          <w:rFonts w:ascii="Times New Roman" w:hAnsi="Times New Roman"/>
          <w:sz w:val="24"/>
          <w:szCs w:val="24"/>
          <w:lang w:val="es-ES"/>
        </w:rPr>
        <w:t>Mirela-Ioana Cîmpean</w:t>
      </w:r>
    </w:p>
    <w:sectPr w:rsidR="14310E51" w:rsidRPr="00F13520" w:rsidSect="0018227F">
      <w:headerReference w:type="default" r:id="rId7"/>
      <w:pgSz w:w="11907" w:h="16839"/>
      <w:pgMar w:top="461" w:right="1080" w:bottom="864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48366" w14:textId="77777777" w:rsidR="00BD327C" w:rsidRDefault="00BD327C">
      <w:pPr>
        <w:spacing w:after="0" w:line="240" w:lineRule="auto"/>
      </w:pPr>
      <w:r>
        <w:separator/>
      </w:r>
    </w:p>
  </w:endnote>
  <w:endnote w:type="continuationSeparator" w:id="0">
    <w:p w14:paraId="11F85D19" w14:textId="77777777" w:rsidR="00BD327C" w:rsidRDefault="00BD3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6436D" w14:textId="77777777" w:rsidR="00BD327C" w:rsidRDefault="00BD327C">
      <w:pPr>
        <w:spacing w:after="0" w:line="240" w:lineRule="auto"/>
      </w:pPr>
      <w:r>
        <w:separator/>
      </w:r>
    </w:p>
  </w:footnote>
  <w:footnote w:type="continuationSeparator" w:id="0">
    <w:p w14:paraId="4E411687" w14:textId="77777777" w:rsidR="00BD327C" w:rsidRDefault="00BD3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9ABD" w14:textId="77777777" w:rsidR="00D95508" w:rsidRDefault="0045594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b/>
        <w:noProof/>
        <w:color w:val="7F7F7F"/>
        <w:lang w:val="en-US" w:eastAsia="en-US"/>
      </w:rPr>
      <w:drawing>
        <wp:anchor distT="0" distB="0" distL="114300" distR="114300" simplePos="0" relativeHeight="251660288" behindDoc="1" locked="0" layoutInCell="1" allowOverlap="1" wp14:anchorId="52ACD7BB" wp14:editId="4BDCF634">
          <wp:simplePos x="0" y="0"/>
          <wp:positionH relativeFrom="margin">
            <wp:posOffset>4636770</wp:posOffset>
          </wp:positionH>
          <wp:positionV relativeFrom="paragraph">
            <wp:posOffset>342265</wp:posOffset>
          </wp:positionV>
          <wp:extent cx="1489075" cy="560070"/>
          <wp:effectExtent l="0" t="0" r="0" b="0"/>
          <wp:wrapTight wrapText="bothSides">
            <wp:wrapPolygon edited="0">
              <wp:start x="9119" y="0"/>
              <wp:lineTo x="829" y="1469"/>
              <wp:lineTo x="276" y="2204"/>
              <wp:lineTo x="276" y="13959"/>
              <wp:lineTo x="5527" y="18367"/>
              <wp:lineTo x="6079" y="19837"/>
              <wp:lineTo x="15475" y="19837"/>
              <wp:lineTo x="16027" y="18367"/>
              <wp:lineTo x="20725" y="13959"/>
              <wp:lineTo x="21278" y="8082"/>
              <wp:lineTo x="19896" y="5143"/>
              <wp:lineTo x="10501" y="0"/>
              <wp:lineTo x="9119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9075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76DDF77D" wp14:editId="3C6C6501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143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8C9E81" w14:textId="77777777" w:rsidR="00936AA6" w:rsidRPr="00337F44" w:rsidRDefault="00E93861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Business</w:t>
                          </w:r>
                        </w:p>
                        <w:p w14:paraId="54A9A27D" w14:textId="77777777" w:rsidR="00936AA6" w:rsidRPr="00A95816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</w:p>
                        <w:p w14:paraId="0ACB7745" w14:textId="77777777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E93861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Horea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E93861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7</w:t>
                          </w:r>
                        </w:p>
                        <w:p w14:paraId="3AAB4E16" w14:textId="7777777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Cluj-Napoca, </w:t>
                          </w:r>
                          <w:r w:rsidR="00E93861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E93861" w:rsidRPr="00E93861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400174</w:t>
                          </w:r>
                        </w:p>
                        <w:p w14:paraId="58DF686C" w14:textId="7777777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E93861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0264599170</w:t>
                          </w:r>
                        </w:p>
                        <w:p w14:paraId="0DB5ED8D" w14:textId="77777777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E93861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0264590110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1766E66F" w14:textId="77777777" w:rsidR="00936AA6" w:rsidRPr="000C0203" w:rsidRDefault="00E93861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E-mail: secretariat.tbs@ubbcluj.ro</w:t>
                          </w:r>
                        </w:p>
                        <w:p w14:paraId="61A2EA3E" w14:textId="77777777" w:rsidR="007A67C9" w:rsidRPr="005E6ECE" w:rsidRDefault="00E93861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tbs.ubbcluj.ro</w:t>
                          </w:r>
                        </w:p>
                        <w:p w14:paraId="42013606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DDF7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9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lWw0QEAAIsDAAAOAAAAZHJzL2Uyb0RvYy54bWysU9uO0zAQfUfiHyy/0ySluwtR0xWwWoS0&#10;XKRlP8Bx7CYi8ZgZt0n5esZOt1vYN8SL5bnk+Jwzk/X1NPRib5A6cJUsFrkUxmloOret5MP321dv&#10;pKCgXKN6cKaSB0PyevPyxXr0pVlCC31jUDCIo3L0lWxD8GWWkW7NoGgB3jguWsBBBQ5xmzWoRkYf&#10;+myZ55fZCNh4BG2IOHszF+Um4VtrdPhqLZkg+koyt5BOTGcdz2yzVuUWlW87faSh/oHFoDrHj56g&#10;blRQYofdM6ih0wgENiw0DBlY22mTNLCaIv9LzX2rvEla2BzyJ5vo/8HqL/t7/w1FmN7DxANMIsjf&#10;gf5B7E02eiqPPdFTKil21+NnaHiaahcgfTFZHKJ8FiQYhp0+nNw1UxCak8vicllcXUihuVYUq9d5&#10;nvzPVPn4uUcKHw0MIl4qiTy+BK/2dxQiHVU+tsTXHNx2fZ9G2Ls/EtwYM4l+ZDxzD1M9cXeUUUNz&#10;YCEI80bwBvOlBfwlxcjbUEn6uVNopOg/Obb7bbFaxfVJweriaskBnlfq84pymqEqGaSYrx/CvHI7&#10;j9225Zdmnx28YwNtl6Q9sTry5oknxcftjCt1Hqeup39o8xsAAP//AwBQSwMEFAAGAAgAAAAhAHfy&#10;r9TfAAAACwEAAA8AAABkcnMvZG93bnJldi54bWxMj8FOwzAMhu9Ie4fISNxY0o12rDSdEIgriG0g&#10;ccsar63WOFWTreXtMSc42v+n35+LzeQ6ccEhtJ40JHMFAqnytqVaw373cnsPIkRD1nSeUMM3BtiU&#10;s6vC5NaP9I6XbawFl1DIjYYmxj6XMlQNOhPmvkfi7OgHZyKPQy3tYEYud51cKJVJZ1riC43p8anB&#10;6rQ9Ow0fr8evzzv1Vj+7tB/9pCS5tdT65np6fAARcYp/MPzqszqU7HTwZ7JBdBqyxSphlIM0SUEw&#10;sc5WGYiDhuWSN7Is5P8fyh8AAAD//wMAUEsBAi0AFAAGAAgAAAAhALaDOJL+AAAA4QEAABMAAAAA&#10;AAAAAAAAAAAAAAAAAFtDb250ZW50X1R5cGVzXS54bWxQSwECLQAUAAYACAAAACEAOP0h/9YAAACU&#10;AQAACwAAAAAAAAAAAAAAAAAvAQAAX3JlbHMvLnJlbHNQSwECLQAUAAYACAAAACEAxOJVsNEBAACL&#10;AwAADgAAAAAAAAAAAAAAAAAuAgAAZHJzL2Uyb0RvYy54bWxQSwECLQAUAAYACAAAACEAd/Kv1N8A&#10;AAALAQAADwAAAAAAAAAAAAAAAAArBAAAZHJzL2Rvd25yZXYueG1sUEsFBgAAAAAEAAQA8wAAADcF&#10;AAAAAA==&#10;" filled="f" stroked="f">
              <v:textbox>
                <w:txbxContent>
                  <w:p w14:paraId="538C9E81" w14:textId="77777777" w:rsidR="00936AA6" w:rsidRPr="00337F44" w:rsidRDefault="00E93861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Business</w:t>
                    </w:r>
                  </w:p>
                  <w:p w14:paraId="54A9A27D" w14:textId="77777777" w:rsidR="00936AA6" w:rsidRPr="00A95816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6"/>
                        <w:szCs w:val="16"/>
                      </w:rPr>
                    </w:pPr>
                  </w:p>
                  <w:p w14:paraId="0ACB7745" w14:textId="77777777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E93861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Horea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E93861">
                      <w:rPr>
                        <w:color w:val="244061" w:themeColor="accent1" w:themeShade="80"/>
                        <w:sz w:val="16"/>
                        <w:szCs w:val="16"/>
                      </w:rPr>
                      <w:t>7</w:t>
                    </w:r>
                  </w:p>
                  <w:p w14:paraId="3AAB4E16" w14:textId="7777777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Cluj-Napoca, </w:t>
                    </w:r>
                    <w:r w:rsidR="00E93861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 w:rsidR="00E93861" w:rsidRPr="00E93861">
                      <w:rPr>
                        <w:color w:val="244061" w:themeColor="accent1" w:themeShade="80"/>
                        <w:sz w:val="16"/>
                        <w:szCs w:val="16"/>
                      </w:rPr>
                      <w:t>400174</w:t>
                    </w:r>
                  </w:p>
                  <w:p w14:paraId="58DF686C" w14:textId="7777777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E93861">
                      <w:rPr>
                        <w:color w:val="244061" w:themeColor="accent1" w:themeShade="80"/>
                        <w:sz w:val="16"/>
                        <w:szCs w:val="16"/>
                      </w:rPr>
                      <w:t>0264599170</w:t>
                    </w:r>
                  </w:p>
                  <w:p w14:paraId="0DB5ED8D" w14:textId="77777777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E93861">
                      <w:rPr>
                        <w:color w:val="244061" w:themeColor="accent1" w:themeShade="80"/>
                        <w:sz w:val="16"/>
                        <w:szCs w:val="16"/>
                      </w:rPr>
                      <w:t>0264590110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1766E66F" w14:textId="77777777" w:rsidR="00936AA6" w:rsidRPr="000C0203" w:rsidRDefault="00E93861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E-mail: secretariat.tbs@ubbcluj.ro</w:t>
                    </w:r>
                  </w:p>
                  <w:p w14:paraId="61A2EA3E" w14:textId="77777777" w:rsidR="007A67C9" w:rsidRPr="005E6ECE" w:rsidRDefault="00E93861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tbs.ubbcluj.ro</w:t>
                    </w:r>
                  </w:p>
                  <w:p w14:paraId="42013606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6BB51A" wp14:editId="300F62D7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6" name="Picture 6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4F9504" wp14:editId="5D149C28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3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7f7f7f [1612]" from="57.7pt,76.05pt" to="477.25pt,76.05pt" w14:anchorId="57AF42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/>
          </w:pict>
        </mc:Fallback>
      </mc:AlternateContent>
    </w:r>
    <w:r w:rsidR="002C625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7AB7A556" wp14:editId="724EC947">
              <wp:simplePos x="0" y="0"/>
              <wp:positionH relativeFrom="column">
                <wp:posOffset>3555365</wp:posOffset>
              </wp:positionH>
              <wp:positionV relativeFrom="paragraph">
                <wp:posOffset>723900</wp:posOffset>
              </wp:positionV>
              <wp:extent cx="2592070" cy="2889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9207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EDC80A" w14:textId="77777777" w:rsidR="001E1DF9" w:rsidRPr="005E6ECE" w:rsidRDefault="001E1DF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b/>
                              <w:color w:val="7F7F7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B7A556" id="Text Box 1" o:spid="_x0000_s1027" type="#_x0000_t202" style="position:absolute;left:0;text-align:left;margin-left:279.95pt;margin-top:57pt;width:204.1pt;height:22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r5B0wEAAJEDAAAOAAAAZHJzL2Uyb0RvYy54bWysU9uO0zAQfUfiHyy/06RRy7ZR0xWwWoS0&#10;XKSFD3Adp7FIPGbGbVK+nrHT7RZ4Q7xY9sz4+Jwz483t2HfiaJAsuErOZ7kUxmmordtX8tvX+1cr&#10;KSgoV6sOnKnkyZC83b58sRl8aQpooasNCgZxVA6+km0Ivswy0q3pFc3AG8fJBrBXgY+4z2pUA6P3&#10;XVbk+etsAKw9gjZEHL2bknKb8JvG6PC5acgE0VWSuYW0Ylp3cc22G1XuUfnW6jMN9Q8semUdP3qB&#10;ulNBiQPav6B6qxEImjDT0GfQNFabpIHVzPM/1Dy2ypukhc0hf7GJ/h+s/nR89F9QhPEtjNzAJIL8&#10;A+jvxN5kg6fyXBM9pZJi9W74CDV3Ux0CpBtjg32Uz4IEw7DTp4u7ZgxCc7BYrov8hlOac8VqtS6W&#10;0f5MlU+3PVJ4b6AXcVNJ5O4ldHV8oDCVPpXExxzc265LHezcbwHGjJHEPhKeqIdxNwpbR5V8KYrZ&#10;QX1iOQjTXPAc86YF/CnFwDNRSfpxUGik6D44Nn09XyziEKXDYnlT8AGvM7vrjHKaoSoZpJi278I0&#10;eAePdt/yS5PbDt6wjY1NCp9Znelz35NH5xmNg3V9TlXPP2n7CwAA//8DAFBLAwQUAAYACAAAACEA&#10;7PUL894AAAALAQAADwAAAGRycy9kb3ducmV2LnhtbEyPwU7DMBBE70j8g7VI3Kgd1FR1GqdCIK4g&#10;WkDi5sbbJGq8jmK3CX/PcoLjzjzNzpTb2ffigmPsAhnIFgoEUh1cR42B9/3z3RpETJac7QOhgW+M&#10;sK2ur0pbuDDRG152qREcQrGwBtqUhkLKWLfobVyEAYm9Yxi9TXyOjXSjnTjc9/JeqZX0tiP+0NoB&#10;H1usT7uzN/Dxcvz6XKrX5snnwxRmJclracztzfywAZFwTn8w/Nbn6lBxp0M4k4uiN5DnWjPKRrbk&#10;UUzo1ToDcWAl1znIqpT/N1Q/AAAA//8DAFBLAQItABQABgAIAAAAIQC2gziS/gAAAOEBAAATAAAA&#10;AAAAAAAAAAAAAAAAAABbQ29udGVudF9UeXBlc10ueG1sUEsBAi0AFAAGAAgAAAAhADj9If/WAAAA&#10;lAEAAAsAAAAAAAAAAAAAAAAALwEAAF9yZWxzLy5yZWxzUEsBAi0AFAAGAAgAAAAhAH8WvkHTAQAA&#10;kQMAAA4AAAAAAAAAAAAAAAAALgIAAGRycy9lMm9Eb2MueG1sUEsBAi0AFAAGAAgAAAAhAOz1C/Pe&#10;AAAACwEAAA8AAAAAAAAAAAAAAAAALQQAAGRycy9kb3ducmV2LnhtbFBLBQYAAAAABAAEAPMAAAA4&#10;BQAAAAA=&#10;" filled="f" stroked="f">
              <v:textbox>
                <w:txbxContent>
                  <w:p w14:paraId="79EDC80A" w14:textId="77777777" w:rsidR="00000000" w:rsidRPr="005E6ECE" w:rsidRDefault="00000000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b/>
                        <w:color w:val="7F7F7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0228F"/>
    <w:multiLevelType w:val="hybridMultilevel"/>
    <w:tmpl w:val="E108870C"/>
    <w:lvl w:ilvl="0" w:tplc="66984744">
      <w:start w:val="1"/>
      <w:numFmt w:val="bullet"/>
      <w:lvlText w:val=""/>
      <w:lvlJc w:val="left"/>
      <w:pPr>
        <w:tabs>
          <w:tab w:val="num" w:pos="1332"/>
        </w:tabs>
        <w:ind w:left="1332" w:hanging="624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8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80A42FC"/>
    <w:multiLevelType w:val="hybridMultilevel"/>
    <w:tmpl w:val="F9306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F669F"/>
    <w:multiLevelType w:val="hybridMultilevel"/>
    <w:tmpl w:val="A3C0A7DA"/>
    <w:lvl w:ilvl="0" w:tplc="66984744">
      <w:start w:val="1"/>
      <w:numFmt w:val="bullet"/>
      <w:lvlText w:val=""/>
      <w:lvlJc w:val="left"/>
      <w:pPr>
        <w:tabs>
          <w:tab w:val="num" w:pos="1332"/>
        </w:tabs>
        <w:ind w:left="1332" w:hanging="624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118A1C48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hint="default"/>
      </w:rPr>
    </w:lvl>
    <w:lvl w:ilvl="3" w:tplc="0418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360D415A"/>
    <w:multiLevelType w:val="hybridMultilevel"/>
    <w:tmpl w:val="290E41A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706F9F"/>
    <w:multiLevelType w:val="hybridMultilevel"/>
    <w:tmpl w:val="8DCC4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D5066"/>
    <w:multiLevelType w:val="hybridMultilevel"/>
    <w:tmpl w:val="F5B6D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B79EB"/>
    <w:multiLevelType w:val="hybridMultilevel"/>
    <w:tmpl w:val="2DAC6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637A71"/>
    <w:multiLevelType w:val="hybridMultilevel"/>
    <w:tmpl w:val="2E5E1FF2"/>
    <w:lvl w:ilvl="0" w:tplc="F816F08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EC4ADB"/>
    <w:multiLevelType w:val="multilevel"/>
    <w:tmpl w:val="017E9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31851">
    <w:abstractNumId w:val="1"/>
  </w:num>
  <w:num w:numId="2" w16cid:durableId="1929459660">
    <w:abstractNumId w:val="0"/>
  </w:num>
  <w:num w:numId="3" w16cid:durableId="1754202188">
    <w:abstractNumId w:val="14"/>
  </w:num>
  <w:num w:numId="4" w16cid:durableId="763189014">
    <w:abstractNumId w:val="4"/>
  </w:num>
  <w:num w:numId="5" w16cid:durableId="373314764">
    <w:abstractNumId w:val="11"/>
  </w:num>
  <w:num w:numId="6" w16cid:durableId="473527707">
    <w:abstractNumId w:val="12"/>
  </w:num>
  <w:num w:numId="7" w16cid:durableId="4419259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03308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90562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59722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23552938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751081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818726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873809972">
    <w:abstractNumId w:val="3"/>
  </w:num>
  <w:num w:numId="15" w16cid:durableId="5245620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0B4D"/>
    <w:rsid w:val="0000148D"/>
    <w:rsid w:val="000125D3"/>
    <w:rsid w:val="000145E8"/>
    <w:rsid w:val="000176A5"/>
    <w:rsid w:val="0003504A"/>
    <w:rsid w:val="000371FB"/>
    <w:rsid w:val="00046C8D"/>
    <w:rsid w:val="000556E7"/>
    <w:rsid w:val="00057CCA"/>
    <w:rsid w:val="00067E6E"/>
    <w:rsid w:val="00084013"/>
    <w:rsid w:val="000913ED"/>
    <w:rsid w:val="000A1D01"/>
    <w:rsid w:val="000B3FE3"/>
    <w:rsid w:val="000B4B4E"/>
    <w:rsid w:val="000C6493"/>
    <w:rsid w:val="000D4370"/>
    <w:rsid w:val="000E441E"/>
    <w:rsid w:val="000F369B"/>
    <w:rsid w:val="000F4643"/>
    <w:rsid w:val="000F7159"/>
    <w:rsid w:val="00130168"/>
    <w:rsid w:val="0014153B"/>
    <w:rsid w:val="00146CB4"/>
    <w:rsid w:val="00147C01"/>
    <w:rsid w:val="00161C8A"/>
    <w:rsid w:val="00172C63"/>
    <w:rsid w:val="0018227F"/>
    <w:rsid w:val="001B36AB"/>
    <w:rsid w:val="001C3AAD"/>
    <w:rsid w:val="001C51D3"/>
    <w:rsid w:val="001C56C1"/>
    <w:rsid w:val="001C6378"/>
    <w:rsid w:val="001E1DF9"/>
    <w:rsid w:val="001E5EDE"/>
    <w:rsid w:val="001E6CA7"/>
    <w:rsid w:val="001F5A74"/>
    <w:rsid w:val="00215307"/>
    <w:rsid w:val="002173B5"/>
    <w:rsid w:val="00231717"/>
    <w:rsid w:val="00242FA6"/>
    <w:rsid w:val="00243E0E"/>
    <w:rsid w:val="00261F69"/>
    <w:rsid w:val="00273440"/>
    <w:rsid w:val="00275496"/>
    <w:rsid w:val="00281CA7"/>
    <w:rsid w:val="00293379"/>
    <w:rsid w:val="00294C07"/>
    <w:rsid w:val="002C625F"/>
    <w:rsid w:val="002C6443"/>
    <w:rsid w:val="002C6E45"/>
    <w:rsid w:val="002C77F9"/>
    <w:rsid w:val="002D736F"/>
    <w:rsid w:val="002D7C91"/>
    <w:rsid w:val="002E17C0"/>
    <w:rsid w:val="002E77C4"/>
    <w:rsid w:val="002F1273"/>
    <w:rsid w:val="0030689B"/>
    <w:rsid w:val="00315B23"/>
    <w:rsid w:val="003401E3"/>
    <w:rsid w:val="00344885"/>
    <w:rsid w:val="00355AC6"/>
    <w:rsid w:val="00356A39"/>
    <w:rsid w:val="00360EEF"/>
    <w:rsid w:val="003729EA"/>
    <w:rsid w:val="00392764"/>
    <w:rsid w:val="003973F5"/>
    <w:rsid w:val="003975C1"/>
    <w:rsid w:val="003A31E1"/>
    <w:rsid w:val="003B2443"/>
    <w:rsid w:val="003C0CCE"/>
    <w:rsid w:val="003C2749"/>
    <w:rsid w:val="003F7551"/>
    <w:rsid w:val="00414D80"/>
    <w:rsid w:val="004179D8"/>
    <w:rsid w:val="00421AA5"/>
    <w:rsid w:val="00421C79"/>
    <w:rsid w:val="00430A13"/>
    <w:rsid w:val="00431CEB"/>
    <w:rsid w:val="0045175E"/>
    <w:rsid w:val="004529B1"/>
    <w:rsid w:val="0045349F"/>
    <w:rsid w:val="00453AFA"/>
    <w:rsid w:val="00455940"/>
    <w:rsid w:val="004974EA"/>
    <w:rsid w:val="004A0B61"/>
    <w:rsid w:val="004C41CA"/>
    <w:rsid w:val="004C4A81"/>
    <w:rsid w:val="004F05CB"/>
    <w:rsid w:val="005200FD"/>
    <w:rsid w:val="00532411"/>
    <w:rsid w:val="0053511A"/>
    <w:rsid w:val="00543145"/>
    <w:rsid w:val="005539ED"/>
    <w:rsid w:val="005626C6"/>
    <w:rsid w:val="005746E8"/>
    <w:rsid w:val="00592C33"/>
    <w:rsid w:val="005C010B"/>
    <w:rsid w:val="005D766F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7476"/>
    <w:rsid w:val="00617F18"/>
    <w:rsid w:val="00637D1A"/>
    <w:rsid w:val="006525A7"/>
    <w:rsid w:val="006647EE"/>
    <w:rsid w:val="00670370"/>
    <w:rsid w:val="00670A69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31C90"/>
    <w:rsid w:val="00736C38"/>
    <w:rsid w:val="00740C16"/>
    <w:rsid w:val="0074329C"/>
    <w:rsid w:val="00744359"/>
    <w:rsid w:val="00747F9D"/>
    <w:rsid w:val="007516E3"/>
    <w:rsid w:val="0075456A"/>
    <w:rsid w:val="00790696"/>
    <w:rsid w:val="00791E13"/>
    <w:rsid w:val="007A67C9"/>
    <w:rsid w:val="007B7DE6"/>
    <w:rsid w:val="007C0E33"/>
    <w:rsid w:val="007C1178"/>
    <w:rsid w:val="007C56FB"/>
    <w:rsid w:val="007C7709"/>
    <w:rsid w:val="007D0C1F"/>
    <w:rsid w:val="007E52CD"/>
    <w:rsid w:val="007F5AB7"/>
    <w:rsid w:val="0082406A"/>
    <w:rsid w:val="00826780"/>
    <w:rsid w:val="008331BB"/>
    <w:rsid w:val="008357F1"/>
    <w:rsid w:val="00846E94"/>
    <w:rsid w:val="00865EA0"/>
    <w:rsid w:val="00866923"/>
    <w:rsid w:val="00886C29"/>
    <w:rsid w:val="008B53DE"/>
    <w:rsid w:val="008C1D92"/>
    <w:rsid w:val="008C3769"/>
    <w:rsid w:val="008C563B"/>
    <w:rsid w:val="008F5BCC"/>
    <w:rsid w:val="0090106F"/>
    <w:rsid w:val="009353C8"/>
    <w:rsid w:val="0093564A"/>
    <w:rsid w:val="009369EA"/>
    <w:rsid w:val="00936AA6"/>
    <w:rsid w:val="00941129"/>
    <w:rsid w:val="009672C1"/>
    <w:rsid w:val="0097089A"/>
    <w:rsid w:val="00985DCB"/>
    <w:rsid w:val="00990280"/>
    <w:rsid w:val="00996F51"/>
    <w:rsid w:val="009A024C"/>
    <w:rsid w:val="009D2D18"/>
    <w:rsid w:val="009E7C84"/>
    <w:rsid w:val="009F0DD1"/>
    <w:rsid w:val="009F587F"/>
    <w:rsid w:val="00A0659A"/>
    <w:rsid w:val="00A06A6C"/>
    <w:rsid w:val="00A20AE7"/>
    <w:rsid w:val="00A31213"/>
    <w:rsid w:val="00A34643"/>
    <w:rsid w:val="00A347D7"/>
    <w:rsid w:val="00A50EFA"/>
    <w:rsid w:val="00A552C7"/>
    <w:rsid w:val="00A72F8A"/>
    <w:rsid w:val="00A75E38"/>
    <w:rsid w:val="00A87238"/>
    <w:rsid w:val="00AB55DF"/>
    <w:rsid w:val="00AC13CD"/>
    <w:rsid w:val="00AD1AD6"/>
    <w:rsid w:val="00AF1203"/>
    <w:rsid w:val="00AF2483"/>
    <w:rsid w:val="00AF29A4"/>
    <w:rsid w:val="00B011F7"/>
    <w:rsid w:val="00B26AAB"/>
    <w:rsid w:val="00B5075B"/>
    <w:rsid w:val="00B51CDF"/>
    <w:rsid w:val="00B644AF"/>
    <w:rsid w:val="00B87939"/>
    <w:rsid w:val="00B9282F"/>
    <w:rsid w:val="00B94DF6"/>
    <w:rsid w:val="00BA1A40"/>
    <w:rsid w:val="00BA6DDE"/>
    <w:rsid w:val="00BD1989"/>
    <w:rsid w:val="00BD270F"/>
    <w:rsid w:val="00BD327C"/>
    <w:rsid w:val="00BD5C3D"/>
    <w:rsid w:val="00C02B7C"/>
    <w:rsid w:val="00C0387C"/>
    <w:rsid w:val="00C10951"/>
    <w:rsid w:val="00C30836"/>
    <w:rsid w:val="00C3504F"/>
    <w:rsid w:val="00C5236E"/>
    <w:rsid w:val="00C638D5"/>
    <w:rsid w:val="00C70059"/>
    <w:rsid w:val="00C870C8"/>
    <w:rsid w:val="00C90CB6"/>
    <w:rsid w:val="00C9151D"/>
    <w:rsid w:val="00CB0AA5"/>
    <w:rsid w:val="00CB21B6"/>
    <w:rsid w:val="00CB48CC"/>
    <w:rsid w:val="00CB7DD7"/>
    <w:rsid w:val="00CF0EC9"/>
    <w:rsid w:val="00CF747A"/>
    <w:rsid w:val="00D05541"/>
    <w:rsid w:val="00D0634A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F1E99"/>
    <w:rsid w:val="00DF28AD"/>
    <w:rsid w:val="00DF45EA"/>
    <w:rsid w:val="00DF4F13"/>
    <w:rsid w:val="00E06228"/>
    <w:rsid w:val="00E11807"/>
    <w:rsid w:val="00E31981"/>
    <w:rsid w:val="00E32CD9"/>
    <w:rsid w:val="00E33168"/>
    <w:rsid w:val="00E522A4"/>
    <w:rsid w:val="00E651EB"/>
    <w:rsid w:val="00E70496"/>
    <w:rsid w:val="00E80BEC"/>
    <w:rsid w:val="00E842BD"/>
    <w:rsid w:val="00E93861"/>
    <w:rsid w:val="00E93969"/>
    <w:rsid w:val="00EA41B8"/>
    <w:rsid w:val="00EB14D6"/>
    <w:rsid w:val="00EB4DDD"/>
    <w:rsid w:val="00EB62C1"/>
    <w:rsid w:val="00EB6572"/>
    <w:rsid w:val="00EB66C1"/>
    <w:rsid w:val="00EC1899"/>
    <w:rsid w:val="00ED3B68"/>
    <w:rsid w:val="00EF02F7"/>
    <w:rsid w:val="00EF7D15"/>
    <w:rsid w:val="00F01386"/>
    <w:rsid w:val="00F01AC0"/>
    <w:rsid w:val="00F01AD5"/>
    <w:rsid w:val="00F031E5"/>
    <w:rsid w:val="00F052AB"/>
    <w:rsid w:val="00F13520"/>
    <w:rsid w:val="00F152EC"/>
    <w:rsid w:val="00F24791"/>
    <w:rsid w:val="00F36E07"/>
    <w:rsid w:val="00F44CB4"/>
    <w:rsid w:val="00F4547E"/>
    <w:rsid w:val="00F53EA2"/>
    <w:rsid w:val="00F605F7"/>
    <w:rsid w:val="00F85DB4"/>
    <w:rsid w:val="00FC1F1E"/>
    <w:rsid w:val="00FC4F94"/>
    <w:rsid w:val="00FD2B5F"/>
    <w:rsid w:val="00FE3ED3"/>
    <w:rsid w:val="00FE694A"/>
    <w:rsid w:val="00FE6DA8"/>
    <w:rsid w:val="00FF5699"/>
    <w:rsid w:val="1431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3A18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Mirela Ioana Cimpean</cp:lastModifiedBy>
  <cp:revision>6</cp:revision>
  <cp:lastPrinted>2021-12-07T10:13:00Z</cp:lastPrinted>
  <dcterms:created xsi:type="dcterms:W3CDTF">2026-09-02T11:04:00Z</dcterms:created>
  <dcterms:modified xsi:type="dcterms:W3CDTF">2026-09-03T08:41:00Z</dcterms:modified>
</cp:coreProperties>
</file>