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DA82" w14:textId="77777777" w:rsidR="00D765CA" w:rsidRPr="00ED0090" w:rsidRDefault="00D765CA" w:rsidP="00D765CA">
      <w:pPr>
        <w:jc w:val="right"/>
        <w:rPr>
          <w:rFonts w:ascii="Cambria" w:hAnsi="Cambria"/>
          <w:b/>
          <w:sz w:val="22"/>
        </w:rPr>
      </w:pPr>
      <w:r w:rsidRPr="00ED0090">
        <w:rPr>
          <w:rFonts w:ascii="Cambria" w:hAnsi="Cambria"/>
          <w:b/>
          <w:sz w:val="22"/>
        </w:rPr>
        <w:t xml:space="preserve">Anexa </w:t>
      </w:r>
      <w:r>
        <w:rPr>
          <w:rFonts w:ascii="Cambria" w:hAnsi="Cambria"/>
          <w:b/>
          <w:sz w:val="22"/>
        </w:rPr>
        <w:t>4</w:t>
      </w:r>
    </w:p>
    <w:p w14:paraId="73F29589" w14:textId="77777777" w:rsidR="00D765CA" w:rsidRDefault="00D765CA" w:rsidP="00D765CA">
      <w:pPr>
        <w:pStyle w:val="Title"/>
        <w:tabs>
          <w:tab w:val="left" w:pos="9639"/>
        </w:tabs>
        <w:ind w:right="-1"/>
        <w:rPr>
          <w:rFonts w:ascii="Cambria" w:hAnsi="Cambria" w:cstheme="minorHAnsi"/>
          <w:sz w:val="22"/>
          <w:szCs w:val="22"/>
        </w:rPr>
      </w:pPr>
    </w:p>
    <w:p w14:paraId="48D7365E" w14:textId="77777777" w:rsidR="00D765CA" w:rsidRDefault="00D765CA" w:rsidP="00D765CA">
      <w:pPr>
        <w:pStyle w:val="Title"/>
        <w:tabs>
          <w:tab w:val="left" w:pos="9639"/>
        </w:tabs>
        <w:ind w:right="-1"/>
        <w:jc w:val="center"/>
        <w:rPr>
          <w:rFonts w:ascii="Cambria" w:hAnsi="Cambria" w:cstheme="minorHAnsi"/>
          <w:b/>
          <w:bCs/>
          <w:sz w:val="22"/>
          <w:szCs w:val="22"/>
          <w:lang w:val="ro-RO"/>
        </w:rPr>
      </w:pPr>
    </w:p>
    <w:p w14:paraId="52774BA3" w14:textId="77777777" w:rsidR="00D765CA" w:rsidRPr="00D765CA" w:rsidRDefault="00D765CA" w:rsidP="00D765CA">
      <w:pPr>
        <w:pStyle w:val="BodyText"/>
        <w:tabs>
          <w:tab w:val="left" w:pos="9072"/>
        </w:tabs>
        <w:spacing w:before="43" w:after="0"/>
        <w:ind w:right="-1"/>
        <w:jc w:val="center"/>
        <w:rPr>
          <w:rFonts w:ascii="Cambria" w:hAnsi="Cambria" w:cstheme="minorHAnsi"/>
          <w:b/>
          <w:lang w:val="ro-RO"/>
        </w:rPr>
      </w:pPr>
      <w:r w:rsidRPr="00D765CA">
        <w:rPr>
          <w:rFonts w:ascii="Cambria" w:hAnsi="Cambria" w:cstheme="minorHAnsi"/>
          <w:b/>
          <w:lang w:val="ro-RO"/>
        </w:rPr>
        <w:t xml:space="preserve">Cerere pentru </w:t>
      </w:r>
      <w:r w:rsidRPr="00D765CA">
        <w:rPr>
          <w:rFonts w:ascii="Cambria" w:hAnsi="Cambria" w:cstheme="minorHAnsi"/>
          <w:b/>
          <w:lang w:val="ro-RO"/>
        </w:rPr>
        <w:t>ocuparea unui loc la specializările noi, aflate în curs de autorizare provizorie</w:t>
      </w:r>
    </w:p>
    <w:p w14:paraId="68653820" w14:textId="010E6F7C" w:rsidR="00D765CA" w:rsidRPr="00D765CA" w:rsidRDefault="00D765CA" w:rsidP="00D765CA">
      <w:pPr>
        <w:pStyle w:val="BodyText"/>
        <w:tabs>
          <w:tab w:val="left" w:pos="9072"/>
        </w:tabs>
        <w:spacing w:before="43" w:after="0"/>
        <w:ind w:right="-1"/>
        <w:jc w:val="center"/>
        <w:rPr>
          <w:rFonts w:ascii="Cambria" w:hAnsi="Cambria" w:cstheme="minorHAnsi"/>
          <w:b/>
          <w:lang w:val="ro-RO"/>
        </w:rPr>
      </w:pPr>
      <w:r w:rsidRPr="00D765CA">
        <w:rPr>
          <w:rFonts w:ascii="Cambria" w:hAnsi="Cambria" w:cstheme="minorHAnsi"/>
          <w:b/>
          <w:lang w:val="ro-RO"/>
        </w:rPr>
        <w:t>(specializarea Antreprenoriat și Inovare)</w:t>
      </w:r>
    </w:p>
    <w:p w14:paraId="06833140" w14:textId="77777777" w:rsidR="00D765CA" w:rsidRDefault="00D765CA" w:rsidP="00D765CA">
      <w:pPr>
        <w:pStyle w:val="BodyText"/>
        <w:tabs>
          <w:tab w:val="left" w:pos="9072"/>
        </w:tabs>
        <w:spacing w:before="43" w:after="0"/>
        <w:ind w:right="-1"/>
        <w:jc w:val="center"/>
        <w:rPr>
          <w:rFonts w:ascii="Cambria" w:hAnsi="Cambria" w:cstheme="minorHAnsi"/>
          <w:b/>
        </w:rPr>
      </w:pPr>
    </w:p>
    <w:p w14:paraId="7106AF94" w14:textId="77777777" w:rsidR="00D765CA" w:rsidRDefault="00D765CA" w:rsidP="00D765CA">
      <w:pPr>
        <w:pStyle w:val="BodyText"/>
        <w:tabs>
          <w:tab w:val="left" w:pos="9072"/>
        </w:tabs>
        <w:spacing w:before="43" w:after="0"/>
        <w:ind w:right="-1"/>
        <w:jc w:val="center"/>
        <w:rPr>
          <w:rFonts w:ascii="Cambria" w:hAnsi="Cambria" w:cstheme="minorHAnsi"/>
          <w:b/>
        </w:rPr>
      </w:pPr>
    </w:p>
    <w:p w14:paraId="654E4E2E" w14:textId="77777777" w:rsidR="00D765CA" w:rsidRPr="009E5001" w:rsidRDefault="00D765CA" w:rsidP="00D765CA">
      <w:pPr>
        <w:pStyle w:val="BodyText"/>
        <w:tabs>
          <w:tab w:val="left" w:pos="9072"/>
        </w:tabs>
        <w:spacing w:before="43"/>
        <w:ind w:right="-1"/>
        <w:jc w:val="both"/>
        <w:rPr>
          <w:rFonts w:ascii="Cambria" w:hAnsi="Cambria" w:cstheme="minorHAnsi"/>
          <w:b/>
        </w:rPr>
      </w:pPr>
    </w:p>
    <w:p w14:paraId="0E27009D" w14:textId="77777777" w:rsidR="00D765CA" w:rsidRDefault="00D765CA" w:rsidP="00D765CA">
      <w:pPr>
        <w:pStyle w:val="BodyText"/>
        <w:tabs>
          <w:tab w:val="left" w:pos="9072"/>
        </w:tabs>
        <w:spacing w:after="0" w:line="499" w:lineRule="auto"/>
        <w:ind w:right="-1"/>
        <w:jc w:val="both"/>
        <w:rPr>
          <w:rFonts w:ascii="Cambria" w:hAnsi="Cambria" w:cstheme="minorHAnsi"/>
          <w:lang w:val="ro-RO"/>
        </w:rPr>
      </w:pPr>
      <w:r w:rsidRPr="009E5001">
        <w:rPr>
          <w:rFonts w:ascii="Cambria" w:hAnsi="Cambria" w:cstheme="minorHAnsi"/>
          <w:lang w:val="ro-RO"/>
        </w:rPr>
        <w:t>Subsemnata/Subsemnatul</w:t>
      </w:r>
      <w:r w:rsidRPr="009E5001">
        <w:rPr>
          <w:rFonts w:ascii="Cambria" w:hAnsi="Cambria" w:cstheme="minorHAnsi"/>
          <w:spacing w:val="-8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(nume,</w:t>
      </w:r>
      <w:r w:rsidRPr="009E5001">
        <w:rPr>
          <w:rFonts w:ascii="Cambria" w:hAnsi="Cambria" w:cstheme="minorHAnsi"/>
          <w:spacing w:val="-7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inițiala</w:t>
      </w:r>
      <w:r w:rsidRPr="009E5001">
        <w:rPr>
          <w:rFonts w:ascii="Cambria" w:hAnsi="Cambria" w:cstheme="minorHAnsi"/>
          <w:spacing w:val="-8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tatălui,</w:t>
      </w:r>
      <w:r w:rsidRPr="009E5001">
        <w:rPr>
          <w:rFonts w:ascii="Cambria" w:hAnsi="Cambria" w:cstheme="minorHAnsi"/>
          <w:spacing w:val="-5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 xml:space="preserve">prenume): ................................................................................... </w:t>
      </w:r>
      <w:r w:rsidRPr="009E5001">
        <w:rPr>
          <w:rFonts w:ascii="Cambria" w:hAnsi="Cambria" w:cstheme="minorHAnsi"/>
          <w:spacing w:val="-2"/>
          <w:lang w:val="ro-RO"/>
        </w:rPr>
        <w:t>cetățean</w:t>
      </w:r>
      <w:r>
        <w:rPr>
          <w:rFonts w:ascii="Cambria" w:hAnsi="Cambria" w:cstheme="minorHAnsi"/>
          <w:lang w:val="ro-RO"/>
        </w:rPr>
        <w:t xml:space="preserve"> </w:t>
      </w:r>
      <w:r w:rsidRPr="00EF26D3">
        <w:rPr>
          <w:rFonts w:ascii="Cambria" w:hAnsi="Cambria" w:cstheme="minorHAnsi"/>
          <w:sz w:val="30"/>
          <w:szCs w:val="30"/>
          <w:lang w:val="ro-RO"/>
        </w:rPr>
        <w:t xml:space="preserve"> </w:t>
      </w:r>
      <w:r w:rsidRPr="00EF26D3">
        <w:rPr>
          <w:rFonts w:ascii="Courier New" w:hAnsi="Courier New" w:cs="Courier New"/>
          <w:sz w:val="30"/>
          <w:szCs w:val="30"/>
          <w:lang w:val="ro-RO"/>
        </w:rPr>
        <w:t>□</w:t>
      </w:r>
      <w:r w:rsidRPr="009E5001">
        <w:rPr>
          <w:rFonts w:ascii="Cambria" w:hAnsi="Cambria" w:cstheme="minorHAnsi"/>
          <w:spacing w:val="-2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român, având</w:t>
      </w:r>
      <w:r w:rsidRPr="009E5001">
        <w:rPr>
          <w:rFonts w:ascii="Cambria" w:hAnsi="Cambria" w:cstheme="minorHAnsi"/>
          <w:spacing w:val="-1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 xml:space="preserve">CNP </w:t>
      </w:r>
      <w:r w:rsidRPr="009E5001">
        <w:rPr>
          <w:rFonts w:ascii="Cambria" w:hAnsi="Cambria" w:cstheme="minorHAnsi"/>
          <w:spacing w:val="-2"/>
          <w:lang w:val="ro-RO"/>
        </w:rPr>
        <w:t>.........................................................</w:t>
      </w:r>
      <w:r>
        <w:rPr>
          <w:rFonts w:ascii="Cambria" w:hAnsi="Cambria" w:cstheme="minorHAnsi"/>
          <w:spacing w:val="-2"/>
          <w:lang w:val="ro-RO"/>
        </w:rPr>
        <w:t>....</w:t>
      </w:r>
    </w:p>
    <w:p w14:paraId="094F4A79" w14:textId="5E7A9A91" w:rsidR="00D765CA" w:rsidRPr="009E5001" w:rsidRDefault="00007D79" w:rsidP="00D765CA">
      <w:pPr>
        <w:pStyle w:val="BodyText"/>
        <w:tabs>
          <w:tab w:val="left" w:pos="9072"/>
        </w:tabs>
        <w:spacing w:line="499" w:lineRule="auto"/>
        <w:ind w:right="-1"/>
        <w:jc w:val="both"/>
        <w:rPr>
          <w:rFonts w:ascii="Cambria" w:hAnsi="Cambria" w:cstheme="minorHAnsi"/>
          <w:lang w:val="ro-RO"/>
        </w:rPr>
      </w:pPr>
      <w:r>
        <w:rPr>
          <w:rFonts w:ascii="Cambria" w:hAnsi="Cambria" w:cstheme="minorHAnsi"/>
          <w:spacing w:val="-2"/>
          <w:lang w:val="ro-RO"/>
        </w:rPr>
        <w:t xml:space="preserve">                 </w:t>
      </w:r>
      <w:r w:rsidR="00D765CA">
        <w:rPr>
          <w:rFonts w:ascii="Cambria" w:hAnsi="Cambria" w:cstheme="minorHAnsi"/>
          <w:lang w:val="ro-RO"/>
        </w:rPr>
        <w:t xml:space="preserve">  </w:t>
      </w:r>
      <w:r w:rsidR="00D765CA" w:rsidRPr="00EF26D3">
        <w:rPr>
          <w:rFonts w:ascii="Courier New" w:hAnsi="Courier New" w:cs="Courier New"/>
          <w:sz w:val="30"/>
          <w:szCs w:val="30"/>
          <w:lang w:val="ro-RO"/>
        </w:rPr>
        <w:t>□</w:t>
      </w:r>
      <w:r w:rsidR="00D765CA" w:rsidRPr="009E5001">
        <w:rPr>
          <w:rFonts w:ascii="Cambria" w:hAnsi="Cambria" w:cstheme="minorHAnsi"/>
          <w:spacing w:val="-2"/>
          <w:lang w:val="ro-RO"/>
        </w:rPr>
        <w:t xml:space="preserve"> </w:t>
      </w:r>
      <w:r w:rsidR="00D765CA">
        <w:rPr>
          <w:rFonts w:ascii="Cambria" w:hAnsi="Cambria" w:cstheme="minorHAnsi"/>
          <w:spacing w:val="-2"/>
          <w:lang w:val="ro-RO"/>
        </w:rPr>
        <w:t xml:space="preserve"> </w:t>
      </w:r>
      <w:r w:rsidR="00D765CA" w:rsidRPr="009E5001">
        <w:rPr>
          <w:rFonts w:ascii="Cambria" w:hAnsi="Cambria" w:cstheme="minorHAnsi"/>
          <w:lang w:val="ro-RO"/>
        </w:rPr>
        <w:t>străin, având</w:t>
      </w:r>
      <w:r w:rsidR="00D765CA" w:rsidRPr="009E5001">
        <w:rPr>
          <w:rFonts w:ascii="Cambria" w:hAnsi="Cambria" w:cstheme="minorHAnsi"/>
          <w:spacing w:val="-1"/>
          <w:lang w:val="ro-RO"/>
        </w:rPr>
        <w:t xml:space="preserve"> </w:t>
      </w:r>
      <w:r w:rsidR="00D765CA" w:rsidRPr="009E5001">
        <w:rPr>
          <w:rFonts w:ascii="Cambria" w:hAnsi="Cambria" w:cstheme="minorHAnsi"/>
          <w:lang w:val="ro-RO"/>
        </w:rPr>
        <w:t xml:space="preserve">nr. Pașaport </w:t>
      </w:r>
      <w:r w:rsidR="00D765CA" w:rsidRPr="009E5001">
        <w:rPr>
          <w:rFonts w:ascii="Cambria" w:hAnsi="Cambria" w:cstheme="minorHAnsi"/>
          <w:spacing w:val="-2"/>
          <w:lang w:val="ro-RO"/>
        </w:rPr>
        <w:t>..............................................</w:t>
      </w:r>
    </w:p>
    <w:p w14:paraId="41E8C9B7" w14:textId="77777777" w:rsidR="00D765CA" w:rsidRPr="009E5001" w:rsidRDefault="00D765CA" w:rsidP="00D765CA">
      <w:pPr>
        <w:pStyle w:val="BodyText"/>
        <w:tabs>
          <w:tab w:val="left" w:pos="9072"/>
        </w:tabs>
        <w:ind w:right="-1"/>
        <w:jc w:val="both"/>
        <w:rPr>
          <w:rFonts w:ascii="Cambria" w:hAnsi="Cambria" w:cstheme="minorHAnsi"/>
          <w:lang w:val="ro-RO"/>
        </w:rPr>
      </w:pPr>
      <w:r w:rsidRPr="009E5001">
        <w:rPr>
          <w:rFonts w:ascii="Cambria" w:hAnsi="Cambria" w:cstheme="minorHAnsi"/>
          <w:lang w:val="ro-RO"/>
        </w:rPr>
        <w:t>În</w:t>
      </w:r>
      <w:r w:rsidRPr="009E5001">
        <w:rPr>
          <w:rFonts w:ascii="Cambria" w:hAnsi="Cambria" w:cstheme="minorHAnsi"/>
          <w:spacing w:val="-2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cazul</w:t>
      </w:r>
      <w:r w:rsidRPr="009E5001">
        <w:rPr>
          <w:rFonts w:ascii="Cambria" w:hAnsi="Cambria" w:cstheme="minorHAnsi"/>
          <w:spacing w:val="-1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în</w:t>
      </w:r>
      <w:r w:rsidRPr="009E5001">
        <w:rPr>
          <w:rFonts w:ascii="Cambria" w:hAnsi="Cambria" w:cstheme="minorHAnsi"/>
          <w:spacing w:val="-2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care</w:t>
      </w:r>
      <w:r w:rsidRPr="009E5001">
        <w:rPr>
          <w:rFonts w:ascii="Cambria" w:hAnsi="Cambria" w:cstheme="minorHAnsi"/>
          <w:spacing w:val="-2"/>
          <w:lang w:val="ro-RO"/>
        </w:rPr>
        <w:t xml:space="preserve"> noua specializare Antreprenoriat și Inovare</w:t>
      </w:r>
      <w:r>
        <w:rPr>
          <w:rFonts w:ascii="Cambria" w:hAnsi="Cambria" w:cstheme="minorHAnsi"/>
          <w:spacing w:val="-2"/>
          <w:lang w:val="ro-RO"/>
        </w:rPr>
        <w:t>, a</w:t>
      </w:r>
      <w:r w:rsidRPr="009E5001">
        <w:rPr>
          <w:rFonts w:ascii="Cambria" w:hAnsi="Cambria" w:cstheme="minorHAnsi"/>
          <w:lang w:val="ro-RO"/>
        </w:rPr>
        <w:t>flată în</w:t>
      </w:r>
      <w:r w:rsidRPr="009E5001">
        <w:rPr>
          <w:rFonts w:ascii="Cambria" w:hAnsi="Cambria" w:cstheme="minorHAnsi"/>
          <w:spacing w:val="-2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curs</w:t>
      </w:r>
      <w:r w:rsidRPr="009E5001">
        <w:rPr>
          <w:rFonts w:ascii="Cambria" w:hAnsi="Cambria" w:cstheme="minorHAnsi"/>
          <w:spacing w:val="-1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de</w:t>
      </w:r>
      <w:r w:rsidRPr="009E5001">
        <w:rPr>
          <w:rFonts w:ascii="Cambria" w:hAnsi="Cambria" w:cstheme="minorHAnsi"/>
          <w:spacing w:val="-2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autorizare</w:t>
      </w:r>
      <w:r w:rsidRPr="009E5001">
        <w:rPr>
          <w:rFonts w:ascii="Cambria" w:hAnsi="Cambria" w:cstheme="minorHAnsi"/>
          <w:spacing w:val="-3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de</w:t>
      </w:r>
      <w:r w:rsidRPr="009E5001">
        <w:rPr>
          <w:rFonts w:ascii="Cambria" w:hAnsi="Cambria" w:cstheme="minorHAnsi"/>
          <w:spacing w:val="-2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funcționare</w:t>
      </w:r>
      <w:r w:rsidRPr="009E5001">
        <w:rPr>
          <w:rFonts w:ascii="Cambria" w:hAnsi="Cambria" w:cstheme="minorHAnsi"/>
          <w:spacing w:val="-2"/>
          <w:lang w:val="ro-RO"/>
        </w:rPr>
        <w:t xml:space="preserve"> provizorie va</w:t>
      </w:r>
      <w:r w:rsidRPr="009E5001">
        <w:rPr>
          <w:rFonts w:ascii="Cambria" w:hAnsi="Cambria" w:cstheme="minorHAnsi"/>
          <w:lang w:val="ro-RO"/>
        </w:rPr>
        <w:t xml:space="preserve"> apărea în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Monitorul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Oficial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al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României,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în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care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va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fi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publicată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Hotărârea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de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Guvern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privind aprobarea Nomenclatorului și al specializărilor/programelor de studii universitare și a structurii</w:t>
      </w:r>
      <w:r w:rsidRPr="009E5001">
        <w:rPr>
          <w:rFonts w:ascii="Cambria" w:hAnsi="Cambria" w:cstheme="minorHAnsi"/>
          <w:spacing w:val="4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instituțiilor de învățământ superior pentru anul universitar 2025-2026,</w:t>
      </w:r>
    </w:p>
    <w:p w14:paraId="1A8F4F71" w14:textId="77777777" w:rsidR="00D765CA" w:rsidRPr="009E5001" w:rsidRDefault="00D765CA" w:rsidP="00D765CA">
      <w:pPr>
        <w:pStyle w:val="BodyText"/>
        <w:tabs>
          <w:tab w:val="left" w:pos="9072"/>
        </w:tabs>
        <w:spacing w:before="160" w:line="259" w:lineRule="auto"/>
        <w:ind w:right="-1"/>
        <w:jc w:val="both"/>
        <w:rPr>
          <w:rFonts w:ascii="Cambria" w:hAnsi="Cambria" w:cstheme="minorHAnsi"/>
          <w:spacing w:val="-2"/>
          <w:lang w:val="ro-RO"/>
        </w:rPr>
      </w:pPr>
      <w:r w:rsidRPr="00EF26D3">
        <w:rPr>
          <w:rFonts w:ascii="Courier New" w:hAnsi="Courier New" w:cs="Courier New"/>
          <w:sz w:val="30"/>
          <w:szCs w:val="30"/>
          <w:lang w:val="ro-RO"/>
        </w:rPr>
        <w:t>□</w:t>
      </w:r>
      <w:r>
        <w:rPr>
          <w:rFonts w:ascii="Courier New" w:hAnsi="Courier New" w:cs="Courier New"/>
          <w:sz w:val="30"/>
          <w:szCs w:val="30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prin prezenta cerere</w:t>
      </w:r>
      <w:r>
        <w:rPr>
          <w:rFonts w:ascii="Cambria" w:hAnsi="Cambria" w:cstheme="minorHAnsi"/>
          <w:lang w:val="ro-RO"/>
        </w:rPr>
        <w:t>,</w:t>
      </w:r>
      <w:r w:rsidRPr="009E5001">
        <w:rPr>
          <w:rFonts w:ascii="Cambria" w:hAnsi="Cambria" w:cstheme="minorHAnsi"/>
          <w:lang w:val="ro-RO"/>
        </w:rPr>
        <w:t xml:space="preserve"> solicit mutarea de pe locul obținut</w:t>
      </w:r>
      <w:r w:rsidRPr="009E5001">
        <w:rPr>
          <w:rFonts w:ascii="Cambria" w:hAnsi="Cambria" w:cstheme="minorHAnsi"/>
          <w:spacing w:val="-4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la</w:t>
      </w:r>
      <w:r w:rsidRPr="009E5001">
        <w:rPr>
          <w:rFonts w:ascii="Cambria" w:hAnsi="Cambria" w:cstheme="minorHAnsi"/>
          <w:spacing w:val="-4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concursul</w:t>
      </w:r>
      <w:r w:rsidRPr="009E5001">
        <w:rPr>
          <w:rFonts w:ascii="Cambria" w:hAnsi="Cambria" w:cstheme="minorHAnsi"/>
          <w:spacing w:val="-3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de</w:t>
      </w:r>
      <w:r w:rsidRPr="009E5001">
        <w:rPr>
          <w:rFonts w:ascii="Cambria" w:hAnsi="Cambria" w:cstheme="minorHAnsi"/>
          <w:spacing w:val="-3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admitere, la speci</w:t>
      </w:r>
      <w:r>
        <w:rPr>
          <w:rFonts w:ascii="Cambria" w:hAnsi="Cambria" w:cstheme="minorHAnsi"/>
          <w:lang w:val="ro-RO"/>
        </w:rPr>
        <w:t>a</w:t>
      </w:r>
      <w:r w:rsidRPr="009E5001">
        <w:rPr>
          <w:rFonts w:ascii="Cambria" w:hAnsi="Cambria" w:cstheme="minorHAnsi"/>
          <w:lang w:val="ro-RO"/>
        </w:rPr>
        <w:t>lizarea Administrarea Afacerilor,</w:t>
      </w:r>
      <w:r w:rsidRPr="009E5001">
        <w:rPr>
          <w:rFonts w:ascii="Cambria" w:hAnsi="Cambria" w:cstheme="minorHAnsi"/>
          <w:spacing w:val="-3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sesiunea</w:t>
      </w:r>
      <w:r w:rsidRPr="009E5001">
        <w:rPr>
          <w:rFonts w:ascii="Cambria" w:hAnsi="Cambria" w:cstheme="minorHAnsi"/>
          <w:spacing w:val="-2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iulie</w:t>
      </w:r>
      <w:r w:rsidRPr="009E5001">
        <w:rPr>
          <w:rFonts w:ascii="Cambria" w:hAnsi="Cambria" w:cstheme="minorHAnsi"/>
          <w:spacing w:val="-3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2025,</w:t>
      </w:r>
      <w:r w:rsidRPr="009E5001">
        <w:rPr>
          <w:rFonts w:ascii="Cambria" w:hAnsi="Cambria" w:cstheme="minorHAnsi"/>
          <w:spacing w:val="-3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>la</w:t>
      </w:r>
      <w:r w:rsidRPr="009E5001">
        <w:rPr>
          <w:rFonts w:ascii="Cambria" w:hAnsi="Cambria" w:cstheme="minorHAnsi"/>
          <w:spacing w:val="-3"/>
          <w:lang w:val="ro-RO"/>
        </w:rPr>
        <w:t xml:space="preserve"> </w:t>
      </w:r>
      <w:r w:rsidRPr="009E5001">
        <w:rPr>
          <w:rFonts w:ascii="Cambria" w:hAnsi="Cambria" w:cstheme="minorHAnsi"/>
          <w:lang w:val="ro-RO"/>
        </w:rPr>
        <w:t xml:space="preserve">noua specializare </w:t>
      </w:r>
      <w:r w:rsidRPr="009E5001">
        <w:rPr>
          <w:rFonts w:ascii="Cambria" w:hAnsi="Cambria" w:cstheme="minorHAnsi"/>
          <w:spacing w:val="-2"/>
          <w:lang w:val="ro-RO"/>
        </w:rPr>
        <w:t>Antreprenoriat și Inovare.</w:t>
      </w:r>
    </w:p>
    <w:p w14:paraId="06E7735A" w14:textId="77777777" w:rsidR="00D765CA" w:rsidRPr="009E5001" w:rsidRDefault="00D765CA" w:rsidP="00D765CA">
      <w:pPr>
        <w:pStyle w:val="ListParagraph"/>
        <w:tabs>
          <w:tab w:val="left" w:pos="827"/>
          <w:tab w:val="left" w:pos="9072"/>
        </w:tabs>
        <w:spacing w:before="183" w:line="396" w:lineRule="auto"/>
        <w:ind w:left="0" w:right="-1"/>
        <w:contextualSpacing w:val="0"/>
        <w:jc w:val="both"/>
        <w:rPr>
          <w:rFonts w:ascii="Cambria" w:hAnsi="Cambria" w:cstheme="minorHAnsi"/>
        </w:rPr>
      </w:pPr>
      <w:r w:rsidRPr="00EF26D3">
        <w:rPr>
          <w:rFonts w:ascii="Courier New" w:hAnsi="Courier New" w:cs="Courier New"/>
          <w:sz w:val="30"/>
          <w:szCs w:val="30"/>
          <w:lang w:val="ro-RO"/>
        </w:rPr>
        <w:t>□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Pr="009E5001">
        <w:rPr>
          <w:rFonts w:ascii="Cambria" w:hAnsi="Cambria" w:cstheme="minorHAnsi"/>
        </w:rPr>
        <w:t>NU DORESC MUTAREA LA SPECIALIZAREA ANTREPRENORIAT ȘI INOVARE</w:t>
      </w:r>
      <w:r>
        <w:rPr>
          <w:rFonts w:ascii="Cambria" w:hAnsi="Cambria" w:cstheme="minorHAnsi"/>
        </w:rPr>
        <w:t>.</w:t>
      </w:r>
    </w:p>
    <w:p w14:paraId="7840FA3D" w14:textId="77777777" w:rsidR="00D765CA" w:rsidRDefault="00D765CA" w:rsidP="00D765CA">
      <w:pPr>
        <w:tabs>
          <w:tab w:val="left" w:pos="9072"/>
        </w:tabs>
        <w:spacing w:before="122" w:line="357" w:lineRule="auto"/>
        <w:ind w:right="-1"/>
        <w:jc w:val="both"/>
        <w:rPr>
          <w:rFonts w:ascii="Cambria" w:hAnsi="Cambria" w:cstheme="minorHAnsi"/>
          <w:b/>
          <w:sz w:val="22"/>
          <w:szCs w:val="22"/>
        </w:rPr>
      </w:pPr>
      <w:r w:rsidRPr="009E5001">
        <w:rPr>
          <w:rFonts w:ascii="Cambria" w:hAnsi="Cambria" w:cstheme="minorHAnsi"/>
          <w:b/>
          <w:sz w:val="22"/>
          <w:szCs w:val="22"/>
        </w:rPr>
        <w:t>Notă: Forma de finanțare</w:t>
      </w:r>
      <w:r w:rsidRPr="009E5001">
        <w:rPr>
          <w:rFonts w:ascii="Cambria" w:hAnsi="Cambria" w:cstheme="minorHAnsi"/>
          <w:b/>
          <w:spacing w:val="-3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(buget sau</w:t>
      </w:r>
      <w:r w:rsidRPr="009E5001">
        <w:rPr>
          <w:rFonts w:ascii="Cambria" w:hAnsi="Cambria" w:cstheme="minorHAnsi"/>
          <w:b/>
          <w:spacing w:val="-1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taxă) de la noua specializare va</w:t>
      </w:r>
      <w:r w:rsidRPr="009E5001">
        <w:rPr>
          <w:rFonts w:ascii="Cambria" w:hAnsi="Cambria" w:cstheme="minorHAnsi"/>
          <w:b/>
          <w:spacing w:val="-2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fi</w:t>
      </w:r>
      <w:r w:rsidRPr="009E5001">
        <w:rPr>
          <w:rFonts w:ascii="Cambria" w:hAnsi="Cambria" w:cstheme="minorHAnsi"/>
          <w:b/>
          <w:spacing w:val="-1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aceeași</w:t>
      </w:r>
      <w:r w:rsidRPr="009E5001">
        <w:rPr>
          <w:rFonts w:ascii="Cambria" w:hAnsi="Cambria" w:cstheme="minorHAnsi"/>
          <w:b/>
          <w:spacing w:val="-1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cu</w:t>
      </w:r>
      <w:r w:rsidRPr="009E5001">
        <w:rPr>
          <w:rFonts w:ascii="Cambria" w:hAnsi="Cambria" w:cstheme="minorHAnsi"/>
          <w:b/>
          <w:spacing w:val="-1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cea obținută inițial</w:t>
      </w:r>
      <w:r w:rsidRPr="009E5001">
        <w:rPr>
          <w:rFonts w:ascii="Cambria" w:hAnsi="Cambria" w:cstheme="minorHAnsi"/>
          <w:b/>
          <w:spacing w:val="-1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în</w:t>
      </w:r>
      <w:r w:rsidRPr="009E5001">
        <w:rPr>
          <w:rFonts w:ascii="Cambria" w:hAnsi="Cambria" w:cstheme="minorHAnsi"/>
          <w:b/>
          <w:spacing w:val="-1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sesiunea iulie</w:t>
      </w:r>
      <w:r w:rsidRPr="009E5001">
        <w:rPr>
          <w:rFonts w:ascii="Cambria" w:hAnsi="Cambria" w:cstheme="minorHAnsi"/>
          <w:b/>
          <w:spacing w:val="-5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2025.</w:t>
      </w:r>
      <w:r w:rsidRPr="009E5001">
        <w:rPr>
          <w:rFonts w:ascii="Cambria" w:hAnsi="Cambria" w:cstheme="minorHAnsi"/>
          <w:b/>
          <w:spacing w:val="-7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Candidații</w:t>
      </w:r>
      <w:r w:rsidRPr="009E5001">
        <w:rPr>
          <w:rFonts w:ascii="Cambria" w:hAnsi="Cambria" w:cstheme="minorHAnsi"/>
          <w:b/>
          <w:spacing w:val="-6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vor</w:t>
      </w:r>
      <w:r w:rsidRPr="009E5001">
        <w:rPr>
          <w:rFonts w:ascii="Cambria" w:hAnsi="Cambria" w:cstheme="minorHAnsi"/>
          <w:b/>
          <w:spacing w:val="-7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fi</w:t>
      </w:r>
      <w:r w:rsidRPr="009E5001">
        <w:rPr>
          <w:rFonts w:ascii="Cambria" w:hAnsi="Cambria" w:cstheme="minorHAnsi"/>
          <w:b/>
          <w:spacing w:val="-6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ierarhizați</w:t>
      </w:r>
      <w:r w:rsidRPr="009E5001">
        <w:rPr>
          <w:rFonts w:ascii="Cambria" w:hAnsi="Cambria" w:cstheme="minorHAnsi"/>
          <w:b/>
          <w:spacing w:val="-6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la</w:t>
      </w:r>
      <w:r w:rsidRPr="009E5001">
        <w:rPr>
          <w:rFonts w:ascii="Cambria" w:hAnsi="Cambria" w:cstheme="minorHAnsi"/>
          <w:b/>
          <w:spacing w:val="-7"/>
          <w:sz w:val="22"/>
          <w:szCs w:val="22"/>
        </w:rPr>
        <w:t xml:space="preserve"> </w:t>
      </w:r>
      <w:r>
        <w:rPr>
          <w:rFonts w:ascii="Cambria" w:hAnsi="Cambria" w:cstheme="minorHAnsi"/>
          <w:b/>
          <w:sz w:val="22"/>
          <w:szCs w:val="22"/>
        </w:rPr>
        <w:t>noua specializare</w:t>
      </w:r>
      <w:r w:rsidRPr="009E5001">
        <w:rPr>
          <w:rFonts w:ascii="Cambria" w:hAnsi="Cambria" w:cstheme="minorHAnsi"/>
          <w:b/>
          <w:spacing w:val="-6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în</w:t>
      </w:r>
      <w:r w:rsidRPr="009E5001">
        <w:rPr>
          <w:rFonts w:ascii="Cambria" w:hAnsi="Cambria" w:cstheme="minorHAnsi"/>
          <w:b/>
          <w:spacing w:val="-6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ordinea</w:t>
      </w:r>
      <w:r w:rsidRPr="009E5001">
        <w:rPr>
          <w:rFonts w:ascii="Cambria" w:hAnsi="Cambria" w:cstheme="minorHAnsi"/>
          <w:b/>
          <w:spacing w:val="-7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mediilor</w:t>
      </w:r>
      <w:r w:rsidRPr="009E5001">
        <w:rPr>
          <w:rFonts w:ascii="Cambria" w:hAnsi="Cambria" w:cstheme="minorHAnsi"/>
          <w:b/>
          <w:spacing w:val="-5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și</w:t>
      </w:r>
      <w:r w:rsidRPr="009E5001">
        <w:rPr>
          <w:rFonts w:ascii="Cambria" w:hAnsi="Cambria" w:cstheme="minorHAnsi"/>
          <w:b/>
          <w:spacing w:val="-6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în</w:t>
      </w:r>
      <w:r w:rsidRPr="009E5001">
        <w:rPr>
          <w:rFonts w:ascii="Cambria" w:hAnsi="Cambria" w:cstheme="minorHAnsi"/>
          <w:b/>
          <w:spacing w:val="-6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limita</w:t>
      </w:r>
      <w:r w:rsidRPr="009E5001">
        <w:rPr>
          <w:rFonts w:ascii="Cambria" w:hAnsi="Cambria" w:cstheme="minorHAnsi"/>
          <w:b/>
          <w:spacing w:val="-7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locurilor</w:t>
      </w:r>
      <w:r w:rsidRPr="009E5001">
        <w:rPr>
          <w:rFonts w:ascii="Cambria" w:hAnsi="Cambria" w:cstheme="minorHAnsi"/>
          <w:b/>
          <w:spacing w:val="-5"/>
          <w:sz w:val="22"/>
          <w:szCs w:val="22"/>
        </w:rPr>
        <w:t xml:space="preserve"> </w:t>
      </w:r>
      <w:r w:rsidRPr="009E5001">
        <w:rPr>
          <w:rFonts w:ascii="Cambria" w:hAnsi="Cambria" w:cstheme="minorHAnsi"/>
          <w:b/>
          <w:sz w:val="22"/>
          <w:szCs w:val="22"/>
        </w:rPr>
        <w:t>disponibile.</w:t>
      </w:r>
    </w:p>
    <w:p w14:paraId="6FCCFF5A" w14:textId="77777777" w:rsidR="00D765CA" w:rsidRDefault="00D765CA" w:rsidP="00D765CA">
      <w:pPr>
        <w:tabs>
          <w:tab w:val="left" w:pos="9072"/>
        </w:tabs>
        <w:spacing w:before="122" w:line="357" w:lineRule="auto"/>
        <w:ind w:right="-1"/>
        <w:jc w:val="both"/>
        <w:rPr>
          <w:rFonts w:ascii="Cambria" w:hAnsi="Cambria" w:cstheme="minorHAnsi"/>
          <w:b/>
          <w:sz w:val="22"/>
          <w:szCs w:val="22"/>
        </w:rPr>
      </w:pPr>
    </w:p>
    <w:p w14:paraId="266D1004" w14:textId="77777777" w:rsidR="00D765CA" w:rsidRDefault="00D765CA" w:rsidP="00D765CA">
      <w:pPr>
        <w:tabs>
          <w:tab w:val="left" w:pos="9072"/>
        </w:tabs>
        <w:spacing w:before="122" w:line="357" w:lineRule="auto"/>
        <w:ind w:right="-1"/>
        <w:jc w:val="both"/>
        <w:rPr>
          <w:rFonts w:ascii="Cambria" w:hAnsi="Cambria" w:cstheme="minorHAnsi"/>
          <w:b/>
          <w:sz w:val="22"/>
          <w:szCs w:val="22"/>
        </w:rPr>
      </w:pPr>
    </w:p>
    <w:p w14:paraId="410C27B8" w14:textId="77777777" w:rsidR="00D765CA" w:rsidRPr="00ED0090" w:rsidRDefault="00D765CA" w:rsidP="00D765CA">
      <w:pPr>
        <w:spacing w:before="122" w:line="357" w:lineRule="auto"/>
        <w:ind w:right="-1"/>
        <w:jc w:val="both"/>
        <w:rPr>
          <w:rFonts w:ascii="Cambria" w:hAnsi="Cambria" w:cstheme="maj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Data,</w:t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  <w:t>Semnătura,</w:t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</w:p>
    <w:p w14:paraId="52BF8C42" w14:textId="77777777" w:rsidR="006B1EBE" w:rsidRDefault="006B1EBE"/>
    <w:sectPr w:rsidR="006B1EBE" w:rsidSect="00D765CA">
      <w:footerReference w:type="default" r:id="rId6"/>
      <w:headerReference w:type="first" r:id="rId7"/>
      <w:footerReference w:type="first" r:id="rId8"/>
      <w:pgSz w:w="11906" w:h="16838" w:code="9"/>
      <w:pgMar w:top="1411" w:right="1253" w:bottom="1152" w:left="1253" w:header="70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2D200" w14:textId="77777777" w:rsidR="005250F1" w:rsidRDefault="005250F1" w:rsidP="00D765CA">
      <w:r>
        <w:separator/>
      </w:r>
    </w:p>
  </w:endnote>
  <w:endnote w:type="continuationSeparator" w:id="0">
    <w:p w14:paraId="0ABB900B" w14:textId="77777777" w:rsidR="005250F1" w:rsidRDefault="005250F1" w:rsidP="00D7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57467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0A5C9583" w14:textId="77777777" w:rsidR="00000000" w:rsidRPr="00DE7710" w:rsidRDefault="00000000">
        <w:pPr>
          <w:pStyle w:val="Footer"/>
          <w:jc w:val="center"/>
          <w:rPr>
            <w:rFonts w:asciiTheme="minorHAnsi" w:hAnsiTheme="minorHAnsi" w:cstheme="minorHAnsi"/>
            <w:sz w:val="22"/>
          </w:rPr>
        </w:pPr>
        <w:r w:rsidRPr="00DE7710">
          <w:rPr>
            <w:rFonts w:asciiTheme="minorHAnsi" w:hAnsiTheme="minorHAnsi" w:cstheme="minorHAnsi"/>
            <w:color w:val="2B579A"/>
            <w:sz w:val="22"/>
            <w:shd w:val="clear" w:color="auto" w:fill="E6E6E6"/>
          </w:rPr>
          <w:fldChar w:fldCharType="begin"/>
        </w:r>
        <w:r w:rsidRPr="00DE7710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DE7710">
          <w:rPr>
            <w:rFonts w:asciiTheme="minorHAnsi" w:hAnsiTheme="minorHAnsi" w:cstheme="minorHAnsi"/>
            <w:color w:val="2B579A"/>
            <w:sz w:val="22"/>
            <w:shd w:val="clear" w:color="auto" w:fill="E6E6E6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</w:rPr>
          <w:t>11</w:t>
        </w:r>
        <w:r w:rsidRPr="00DE7710">
          <w:rPr>
            <w:rFonts w:asciiTheme="minorHAnsi" w:hAnsiTheme="minorHAnsi" w:cstheme="minorHAnsi"/>
            <w:noProof/>
            <w:color w:val="2B579A"/>
            <w:sz w:val="22"/>
            <w:shd w:val="clear" w:color="auto" w:fill="E6E6E6"/>
          </w:rPr>
          <w:fldChar w:fldCharType="end"/>
        </w:r>
      </w:p>
    </w:sdtContent>
  </w:sdt>
  <w:p w14:paraId="1CE08A0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76B5" w14:textId="5805223B" w:rsidR="00000000" w:rsidRPr="00DE7710" w:rsidRDefault="00000000">
    <w:pPr>
      <w:pStyle w:val="Footer"/>
      <w:jc w:val="center"/>
      <w:rPr>
        <w:rFonts w:asciiTheme="minorHAnsi" w:hAnsiTheme="minorHAnsi" w:cstheme="minorHAnsi"/>
        <w:sz w:val="22"/>
      </w:rPr>
    </w:pPr>
  </w:p>
  <w:p w14:paraId="64FCAEA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0A55" w14:textId="77777777" w:rsidR="005250F1" w:rsidRDefault="005250F1" w:rsidP="00D765CA">
      <w:r>
        <w:separator/>
      </w:r>
    </w:p>
  </w:footnote>
  <w:footnote w:type="continuationSeparator" w:id="0">
    <w:p w14:paraId="0E9810C1" w14:textId="77777777" w:rsidR="005250F1" w:rsidRDefault="005250F1" w:rsidP="00D7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FB00" w14:textId="7ADF7CFC" w:rsidR="00000000" w:rsidRDefault="00000000" w:rsidP="00840BD3">
    <w:pPr>
      <w:pStyle w:val="Header"/>
    </w:pPr>
  </w:p>
  <w:p w14:paraId="7D6AFE4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CA"/>
    <w:rsid w:val="00007D79"/>
    <w:rsid w:val="004D53BE"/>
    <w:rsid w:val="005250F1"/>
    <w:rsid w:val="006B1EBE"/>
    <w:rsid w:val="00A04883"/>
    <w:rsid w:val="00A25BDA"/>
    <w:rsid w:val="00BC65AA"/>
    <w:rsid w:val="00D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C727"/>
  <w15:chartTrackingRefBased/>
  <w15:docId w15:val="{5404A7A7-755D-491D-AD4C-1AE9A64D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C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5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5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5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5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5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5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5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5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5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5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5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D765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D7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5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6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5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6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765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6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5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65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5CA"/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65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CA"/>
    <w:rPr>
      <w:rFonts w:ascii="Times New Roman" w:eastAsia="Calibri" w:hAnsi="Times New Roman" w:cs="Times New Roman"/>
      <w:kern w:val="0"/>
      <w:sz w:val="24"/>
      <w:szCs w:val="24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D765CA"/>
    <w:pPr>
      <w:spacing w:after="12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765CA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Iuliana-Maria Levinschi</dc:creator>
  <cp:keywords/>
  <dc:description/>
  <cp:lastModifiedBy>Iuliana-Maria Levinschi</cp:lastModifiedBy>
  <cp:revision>2</cp:revision>
  <dcterms:created xsi:type="dcterms:W3CDTF">2025-06-27T08:34:00Z</dcterms:created>
  <dcterms:modified xsi:type="dcterms:W3CDTF">2025-06-27T08:40:00Z</dcterms:modified>
</cp:coreProperties>
</file>